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AECE" w14:textId="77777777" w:rsidR="007E56D2" w:rsidRDefault="007E56D2" w:rsidP="007E56D2">
      <w:pPr>
        <w:jc w:val="center"/>
      </w:pPr>
      <w:bookmarkStart w:id="0" w:name="_GoBack"/>
      <w:bookmarkEnd w:id="0"/>
    </w:p>
    <w:p w14:paraId="70E53BB4" w14:textId="4D2A5E45" w:rsidR="007E56D2" w:rsidRDefault="008B15E0" w:rsidP="00DD40B0">
      <w:pPr>
        <w:ind w:left="-720"/>
        <w:jc w:val="center"/>
      </w:pPr>
      <w:r w:rsidRPr="003264D4">
        <w:rPr>
          <w:rFonts w:ascii="Verdana" w:hAnsi="Verdana" w:cs="Tahom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B7DE5" wp14:editId="13EA4AF3">
                <wp:simplePos x="0" y="0"/>
                <wp:positionH relativeFrom="margin">
                  <wp:posOffset>-250521</wp:posOffset>
                </wp:positionH>
                <wp:positionV relativeFrom="paragraph">
                  <wp:posOffset>1301289</wp:posOffset>
                </wp:positionV>
                <wp:extent cx="6610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33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75pt,102.45pt" to="500.7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766F2">
        <w:rPr>
          <w:rFonts w:ascii="Verdana" w:hAnsi="Verdana" w:cs="Tahoma"/>
          <w:b/>
          <w:noProof/>
          <w:color w:val="800080"/>
          <w:sz w:val="44"/>
          <w:szCs w:val="44"/>
        </w:rPr>
        <w:drawing>
          <wp:inline distT="0" distB="0" distL="0" distR="0" wp14:anchorId="4549CDE0" wp14:editId="01F31746">
            <wp:extent cx="6829425" cy="1314450"/>
            <wp:effectExtent l="0" t="0" r="9525" b="0"/>
            <wp:docPr id="1" name="Picture 1" descr="MHA 19755 - Maine Hospital Association Digital Letterhead,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A 19755 - Maine Hospital Association Digital Letterhead,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FC91" w14:textId="77777777" w:rsidR="00D03EFE" w:rsidRPr="00C467C6" w:rsidRDefault="00D03EFE" w:rsidP="00D03EFE">
      <w:pPr>
        <w:jc w:val="center"/>
        <w:rPr>
          <w:b/>
          <w:bCs/>
        </w:rPr>
      </w:pPr>
      <w:r w:rsidRPr="00C467C6">
        <w:rPr>
          <w:b/>
          <w:bCs/>
        </w:rPr>
        <w:t>State of Maine</w:t>
      </w:r>
    </w:p>
    <w:p w14:paraId="7C0A2382" w14:textId="713777BF" w:rsidR="00D03EFE" w:rsidRDefault="00D03EFE" w:rsidP="00D03EFE">
      <w:pPr>
        <w:jc w:val="center"/>
        <w:rPr>
          <w:b/>
          <w:bCs/>
        </w:rPr>
      </w:pPr>
      <w:r w:rsidRPr="00C467C6">
        <w:rPr>
          <w:b/>
          <w:bCs/>
        </w:rPr>
        <w:t xml:space="preserve">Covid-19 </w:t>
      </w:r>
      <w:r>
        <w:rPr>
          <w:b/>
          <w:bCs/>
        </w:rPr>
        <w:t>Links</w:t>
      </w:r>
    </w:p>
    <w:p w14:paraId="77F9E081" w14:textId="220BE62D" w:rsidR="00D03EFE" w:rsidRDefault="00D03EFE" w:rsidP="00D03EFE">
      <w:pPr>
        <w:jc w:val="center"/>
        <w:rPr>
          <w:b/>
          <w:bCs/>
        </w:rPr>
      </w:pPr>
      <w:r>
        <w:rPr>
          <w:b/>
          <w:bCs/>
        </w:rPr>
        <w:t>April 2, 2020</w:t>
      </w:r>
    </w:p>
    <w:p w14:paraId="36F95F5F" w14:textId="01BE67B3" w:rsidR="00D03EFE" w:rsidRPr="00D03EFE" w:rsidRDefault="00D03EFE" w:rsidP="00D03EFE">
      <w:r w:rsidRPr="00D03EFE">
        <w:t xml:space="preserve">We’ve not seen an index of </w:t>
      </w:r>
      <w:proofErr w:type="spellStart"/>
      <w:r w:rsidRPr="00D03EFE">
        <w:t>Covid-relatd</w:t>
      </w:r>
      <w:proofErr w:type="spellEnd"/>
      <w:r w:rsidRPr="00D03EFE">
        <w:t xml:space="preserve"> links for the State of Maine.  So, this is our</w:t>
      </w:r>
      <w:r w:rsidR="00C8099B">
        <w:t xml:space="preserve"> internal list</w:t>
      </w:r>
      <w:r w:rsidRPr="00D03EFE">
        <w:t xml:space="preserve"> with respect to links that may be of interest to hospitals.</w:t>
      </w:r>
    </w:p>
    <w:p w14:paraId="4546144A" w14:textId="77777777" w:rsidR="00D03EFE" w:rsidRDefault="00D03EFE" w:rsidP="00D03EFE">
      <w:pPr>
        <w:rPr>
          <w:b/>
          <w:bCs/>
          <w:u w:val="single"/>
        </w:rPr>
      </w:pPr>
      <w:r w:rsidRPr="007E69D1">
        <w:rPr>
          <w:b/>
          <w:bCs/>
          <w:u w:val="single"/>
        </w:rPr>
        <w:t xml:space="preserve">Governor </w:t>
      </w:r>
    </w:p>
    <w:p w14:paraId="2C854608" w14:textId="77777777" w:rsidR="00D03EFE" w:rsidRPr="003A093F" w:rsidRDefault="00D03EFE" w:rsidP="00D03EFE">
      <w:pPr>
        <w:tabs>
          <w:tab w:val="left" w:pos="360"/>
        </w:tabs>
        <w:rPr>
          <w:b/>
          <w:bCs/>
        </w:rPr>
      </w:pPr>
      <w:r w:rsidRPr="003A093F">
        <w:tab/>
      </w:r>
      <w:r w:rsidRPr="003A093F">
        <w:rPr>
          <w:b/>
          <w:bCs/>
        </w:rPr>
        <w:t>Federal Request</w:t>
      </w:r>
    </w:p>
    <w:p w14:paraId="0FDC7102" w14:textId="20F7C602" w:rsidR="00D03EFE" w:rsidRDefault="008B2A1E" w:rsidP="00D03EFE">
      <w:pPr>
        <w:pStyle w:val="ListParagraph"/>
        <w:numPr>
          <w:ilvl w:val="0"/>
          <w:numId w:val="18"/>
        </w:numPr>
        <w:tabs>
          <w:tab w:val="left" w:pos="360"/>
        </w:tabs>
        <w:ind w:left="1080"/>
      </w:pPr>
      <w:hyperlink r:id="rId9" w:history="1">
        <w:r w:rsidR="00D03EFE" w:rsidRPr="00E24D03">
          <w:rPr>
            <w:rStyle w:val="Hyperlink"/>
          </w:rPr>
          <w:t>Request for Disaster Declaration</w:t>
        </w:r>
      </w:hyperlink>
      <w:r w:rsidR="00D03EFE">
        <w:t xml:space="preserve"> – 4/1/20</w:t>
      </w:r>
    </w:p>
    <w:p w14:paraId="5C740A26" w14:textId="77777777" w:rsidR="00D03EFE" w:rsidRPr="00E24D03" w:rsidRDefault="00D03EFE" w:rsidP="00D03EFE">
      <w:pPr>
        <w:pStyle w:val="ListParagraph"/>
        <w:tabs>
          <w:tab w:val="left" w:pos="360"/>
        </w:tabs>
        <w:ind w:left="1080"/>
      </w:pPr>
    </w:p>
    <w:p w14:paraId="16E813E0" w14:textId="77777777" w:rsidR="00D03EFE" w:rsidRPr="003A093F" w:rsidRDefault="00D03EFE" w:rsidP="00D03EFE">
      <w:pPr>
        <w:ind w:firstLine="360"/>
        <w:rPr>
          <w:b/>
          <w:bCs/>
        </w:rPr>
      </w:pPr>
      <w:r w:rsidRPr="003A093F">
        <w:rPr>
          <w:b/>
          <w:bCs/>
        </w:rPr>
        <w:t>Proclamations</w:t>
      </w:r>
    </w:p>
    <w:p w14:paraId="604F2A0D" w14:textId="77777777" w:rsidR="00D03EFE" w:rsidRDefault="008B2A1E" w:rsidP="00D03EFE">
      <w:pPr>
        <w:pStyle w:val="ListParagraph"/>
        <w:numPr>
          <w:ilvl w:val="0"/>
          <w:numId w:val="13"/>
        </w:numPr>
        <w:ind w:left="1080"/>
      </w:pPr>
      <w:hyperlink r:id="rId10" w:history="1">
        <w:r w:rsidR="00D03EFE" w:rsidRPr="00C50856">
          <w:rPr>
            <w:rStyle w:val="Hyperlink"/>
          </w:rPr>
          <w:t>Insurance</w:t>
        </w:r>
      </w:hyperlink>
      <w:r w:rsidR="00D03EFE">
        <w:t xml:space="preserve"> - </w:t>
      </w:r>
      <w:r w:rsidR="00D03EFE" w:rsidRPr="00C50856">
        <w:rPr>
          <w:i/>
          <w:iCs/>
        </w:rPr>
        <w:t>Proclamation of Insurance Emergency</w:t>
      </w:r>
      <w:r w:rsidR="00D03EFE">
        <w:rPr>
          <w:i/>
          <w:iCs/>
        </w:rPr>
        <w:t xml:space="preserve"> </w:t>
      </w:r>
      <w:r w:rsidR="00D03EFE" w:rsidRPr="00C50856">
        <w:t>(3/12/20)</w:t>
      </w:r>
    </w:p>
    <w:p w14:paraId="580D1EF8" w14:textId="77777777" w:rsidR="00D03EFE" w:rsidRDefault="008B2A1E" w:rsidP="00D03EFE">
      <w:pPr>
        <w:pStyle w:val="ListParagraph"/>
        <w:numPr>
          <w:ilvl w:val="0"/>
          <w:numId w:val="13"/>
        </w:numPr>
        <w:ind w:left="1080"/>
      </w:pPr>
      <w:hyperlink r:id="rId11" w:history="1">
        <w:r w:rsidR="00D03EFE" w:rsidRPr="00C50856">
          <w:rPr>
            <w:rStyle w:val="Hyperlink"/>
          </w:rPr>
          <w:t>Products</w:t>
        </w:r>
      </w:hyperlink>
      <w:r w:rsidR="00D03EFE">
        <w:t xml:space="preserve"> - </w:t>
      </w:r>
      <w:r w:rsidR="00D03EFE" w:rsidRPr="00FA21AE">
        <w:rPr>
          <w:i/>
          <w:iCs/>
        </w:rPr>
        <w:t xml:space="preserve">Proclamation Declaring Abnormal Market Disruption Caused by COVID-19 </w:t>
      </w:r>
      <w:proofErr w:type="gramStart"/>
      <w:r w:rsidR="00D03EFE" w:rsidRPr="00FA21AE">
        <w:rPr>
          <w:i/>
          <w:iCs/>
        </w:rPr>
        <w:t>Emergency</w:t>
      </w:r>
      <w:r w:rsidR="00D03EFE" w:rsidRPr="00FA21AE">
        <w:t xml:space="preserve"> </w:t>
      </w:r>
      <w:r w:rsidR="00D03EFE">
        <w:t xml:space="preserve"> (</w:t>
      </w:r>
      <w:proofErr w:type="gramEnd"/>
      <w:r w:rsidR="00D03EFE">
        <w:t>3/17/20)</w:t>
      </w:r>
    </w:p>
    <w:p w14:paraId="0A69FFAA" w14:textId="77777777" w:rsidR="00D03EFE" w:rsidRDefault="00D03EFE" w:rsidP="00D03EFE">
      <w:pPr>
        <w:pStyle w:val="ListParagraph"/>
        <w:numPr>
          <w:ilvl w:val="1"/>
          <w:numId w:val="13"/>
        </w:numPr>
        <w:ind w:left="1800" w:hanging="540"/>
      </w:pPr>
      <w:r w:rsidRPr="00C50856">
        <w:t>1) paper products; 2) cleaning supplies; 3) hand sanitizer; 4) personal hygiene products; 5) medicine and medical supplies; 6) food; and 7) water.</w:t>
      </w:r>
    </w:p>
    <w:p w14:paraId="1F81E1FE" w14:textId="77777777" w:rsidR="00D03EFE" w:rsidRDefault="00D03EFE" w:rsidP="00D03EFE">
      <w:pPr>
        <w:pStyle w:val="ListParagraph"/>
        <w:numPr>
          <w:ilvl w:val="1"/>
          <w:numId w:val="13"/>
        </w:numPr>
        <w:ind w:left="1800" w:hanging="540"/>
      </w:pPr>
      <w:r>
        <w:t>60 days</w:t>
      </w:r>
    </w:p>
    <w:p w14:paraId="54C7A0D1" w14:textId="6AB64252" w:rsidR="00D03EFE" w:rsidRDefault="008B2A1E" w:rsidP="00D03EFE">
      <w:pPr>
        <w:pStyle w:val="ListParagraph"/>
        <w:numPr>
          <w:ilvl w:val="0"/>
          <w:numId w:val="13"/>
        </w:numPr>
        <w:ind w:left="1080"/>
      </w:pPr>
      <w:hyperlink r:id="rId12" w:history="1">
        <w:r w:rsidR="00D03EFE" w:rsidRPr="00C50856">
          <w:rPr>
            <w:rStyle w:val="Hyperlink"/>
          </w:rPr>
          <w:t>Civil</w:t>
        </w:r>
      </w:hyperlink>
      <w:r w:rsidR="00D03EFE">
        <w:t xml:space="preserve"> </w:t>
      </w:r>
      <w:proofErr w:type="gramStart"/>
      <w:r w:rsidR="00D03EFE">
        <w:t xml:space="preserve">-  </w:t>
      </w:r>
      <w:r w:rsidR="00D03EFE" w:rsidRPr="0096629C">
        <w:rPr>
          <w:i/>
          <w:iCs/>
        </w:rPr>
        <w:t>Proclamation</w:t>
      </w:r>
      <w:proofErr w:type="gramEnd"/>
      <w:r w:rsidR="00D03EFE" w:rsidRPr="0096629C">
        <w:rPr>
          <w:i/>
          <w:iCs/>
        </w:rPr>
        <w:t xml:space="preserve"> of State of Civil Emergency to Further Protect Public Health</w:t>
      </w:r>
      <w:r w:rsidR="00D03EFE" w:rsidRPr="0096629C">
        <w:t xml:space="preserve"> </w:t>
      </w:r>
      <w:r w:rsidR="00D03EFE">
        <w:t>(3/15/20)</w:t>
      </w:r>
    </w:p>
    <w:p w14:paraId="6D1B40EB" w14:textId="77777777" w:rsidR="00D03EFE" w:rsidRDefault="00D03EFE" w:rsidP="00D03EFE">
      <w:pPr>
        <w:pStyle w:val="ListParagraph"/>
        <w:ind w:left="1080"/>
      </w:pPr>
    </w:p>
    <w:p w14:paraId="09716013" w14:textId="77777777" w:rsidR="00D03EFE" w:rsidRPr="003A093F" w:rsidRDefault="00D03EFE" w:rsidP="00D03EFE">
      <w:pPr>
        <w:ind w:firstLine="360"/>
        <w:rPr>
          <w:b/>
          <w:bCs/>
        </w:rPr>
      </w:pPr>
      <w:r w:rsidRPr="003A093F">
        <w:rPr>
          <w:b/>
          <w:bCs/>
        </w:rPr>
        <w:t>Executive Orders</w:t>
      </w:r>
    </w:p>
    <w:p w14:paraId="5D7F6CD4" w14:textId="77777777" w:rsidR="00D03EFE" w:rsidRPr="0004525F" w:rsidRDefault="008B2A1E" w:rsidP="00D03EFE">
      <w:pPr>
        <w:pStyle w:val="ListParagraph"/>
        <w:numPr>
          <w:ilvl w:val="0"/>
          <w:numId w:val="12"/>
        </w:numPr>
        <w:ind w:left="1080"/>
        <w:rPr>
          <w:i/>
          <w:iCs/>
        </w:rPr>
      </w:pPr>
      <w:hyperlink r:id="rId13" w:history="1">
        <w:r w:rsidR="00D03EFE" w:rsidRPr="0004525F">
          <w:rPr>
            <w:rStyle w:val="Hyperlink"/>
          </w:rPr>
          <w:t>EO #28</w:t>
        </w:r>
      </w:hyperlink>
      <w:r w:rsidR="00D03EFE">
        <w:t xml:space="preserve"> - </w:t>
      </w:r>
      <w:r w:rsidR="00D03EFE" w:rsidRPr="0004525F">
        <w:t>AN ORDER REGARDING FURTHER RESTRICTIONS ON PUBLIC CONTACT AND MOVEMENT, SCHOOLS, VEHICLE TRAVEL AND RETAIL BUSINESS OPERATIONS</w:t>
      </w:r>
      <w:r w:rsidR="00D03EFE">
        <w:t xml:space="preserve"> (3/31)</w:t>
      </w:r>
    </w:p>
    <w:p w14:paraId="7C7ED621" w14:textId="77777777" w:rsidR="00D03EFE" w:rsidRPr="0004525F" w:rsidRDefault="00D03EFE" w:rsidP="00D03EFE">
      <w:pPr>
        <w:pStyle w:val="ListParagraph"/>
        <w:numPr>
          <w:ilvl w:val="1"/>
          <w:numId w:val="12"/>
        </w:numPr>
        <w:ind w:left="1800" w:hanging="540"/>
        <w:rPr>
          <w:i/>
          <w:iCs/>
        </w:rPr>
      </w:pPr>
      <w:r>
        <w:t>Stay at Home (</w:t>
      </w:r>
      <w:hyperlink r:id="rId14" w:history="1">
        <w:r w:rsidRPr="002A1851">
          <w:rPr>
            <w:rStyle w:val="Hyperlink"/>
          </w:rPr>
          <w:t>FAQ</w:t>
        </w:r>
      </w:hyperlink>
      <w:r>
        <w:t>)</w:t>
      </w:r>
    </w:p>
    <w:p w14:paraId="28E9BD61" w14:textId="77777777" w:rsidR="00D03EFE" w:rsidRPr="0004525F" w:rsidRDefault="00D03EFE" w:rsidP="00D03EFE">
      <w:pPr>
        <w:pStyle w:val="ListParagraph"/>
        <w:numPr>
          <w:ilvl w:val="1"/>
          <w:numId w:val="12"/>
        </w:numPr>
        <w:ind w:left="1800" w:hanging="540"/>
        <w:rPr>
          <w:i/>
          <w:iCs/>
        </w:rPr>
      </w:pPr>
      <w:r>
        <w:t>Essential Activities</w:t>
      </w:r>
    </w:p>
    <w:p w14:paraId="2A1302CA" w14:textId="77777777" w:rsidR="00D03EFE" w:rsidRPr="0004525F" w:rsidRDefault="00D03EFE" w:rsidP="00D03EFE">
      <w:pPr>
        <w:pStyle w:val="ListParagraph"/>
        <w:numPr>
          <w:ilvl w:val="1"/>
          <w:numId w:val="12"/>
        </w:numPr>
        <w:ind w:left="1800" w:hanging="540"/>
        <w:rPr>
          <w:i/>
          <w:iCs/>
        </w:rPr>
      </w:pPr>
      <w:r>
        <w:t>School closure</w:t>
      </w:r>
    </w:p>
    <w:p w14:paraId="365EBCFA" w14:textId="77777777" w:rsidR="00D03EFE" w:rsidRPr="0004525F" w:rsidRDefault="00D03EFE" w:rsidP="00D03EFE">
      <w:pPr>
        <w:pStyle w:val="ListParagraph"/>
        <w:numPr>
          <w:ilvl w:val="1"/>
          <w:numId w:val="12"/>
        </w:numPr>
        <w:ind w:left="1800" w:hanging="540"/>
        <w:rPr>
          <w:i/>
          <w:iCs/>
        </w:rPr>
      </w:pPr>
      <w:r>
        <w:t>Retail</w:t>
      </w:r>
    </w:p>
    <w:p w14:paraId="6B848222" w14:textId="77777777" w:rsidR="00D03EFE" w:rsidRPr="0004525F" w:rsidRDefault="00D03EFE" w:rsidP="00D03EFE">
      <w:pPr>
        <w:pStyle w:val="ListParagraph"/>
        <w:numPr>
          <w:ilvl w:val="1"/>
          <w:numId w:val="12"/>
        </w:numPr>
        <w:ind w:left="1800" w:hanging="540"/>
        <w:rPr>
          <w:i/>
          <w:iCs/>
        </w:rPr>
      </w:pPr>
      <w:r>
        <w:t>Thru 4/30.</w:t>
      </w:r>
    </w:p>
    <w:p w14:paraId="55813ED9" w14:textId="77777777" w:rsidR="00D03EFE" w:rsidRDefault="008B2A1E" w:rsidP="00D03EFE">
      <w:pPr>
        <w:pStyle w:val="ListParagraph"/>
        <w:numPr>
          <w:ilvl w:val="0"/>
          <w:numId w:val="12"/>
        </w:numPr>
        <w:ind w:left="1080"/>
        <w:rPr>
          <w:i/>
          <w:iCs/>
        </w:rPr>
      </w:pPr>
      <w:hyperlink r:id="rId15" w:history="1">
        <w:r w:rsidR="00D03EFE" w:rsidRPr="0004525F">
          <w:rPr>
            <w:rStyle w:val="Hyperlink"/>
          </w:rPr>
          <w:t>EO #23</w:t>
        </w:r>
      </w:hyperlink>
      <w:r w:rsidR="00D03EFE">
        <w:t xml:space="preserve"> - </w:t>
      </w:r>
      <w:r w:rsidR="00D03EFE" w:rsidRPr="0004525F">
        <w:rPr>
          <w:i/>
          <w:iCs/>
        </w:rPr>
        <w:t>AN ORDER SUSPENDING PROVISIONS OF THE MAINE PHARMACY ACT AND RELATED RULES IN ORDER TO FACILITATE THE CONTINUATION OF OUT-OFSTATE CLINICAL TRIALS OF INVESTIGATIONAL DRUGS DURING THE COVID19 PANDEMIC</w:t>
      </w:r>
    </w:p>
    <w:p w14:paraId="5A54E545" w14:textId="77777777" w:rsidR="00D03EFE" w:rsidRDefault="008B2A1E" w:rsidP="00D03EFE">
      <w:pPr>
        <w:pStyle w:val="ListParagraph"/>
        <w:numPr>
          <w:ilvl w:val="0"/>
          <w:numId w:val="12"/>
        </w:numPr>
        <w:ind w:left="1080"/>
      </w:pPr>
      <w:hyperlink r:id="rId16" w:history="1">
        <w:r w:rsidR="00D03EFE" w:rsidRPr="000F3746">
          <w:rPr>
            <w:rStyle w:val="Hyperlink"/>
          </w:rPr>
          <w:t>EO #19</w:t>
        </w:r>
      </w:hyperlink>
      <w:r w:rsidR="00D03EFE">
        <w:t xml:space="preserve"> - </w:t>
      </w:r>
      <w:r w:rsidR="00D03EFE" w:rsidRPr="000F3746">
        <w:rPr>
          <w:i/>
          <w:iCs/>
        </w:rPr>
        <w:t>AN ORDER REGARDING ESSENTIAL BUSINESSES AND OPERATIONS</w:t>
      </w:r>
      <w:r w:rsidR="00D03EFE">
        <w:t xml:space="preserve"> (3/24)</w:t>
      </w:r>
    </w:p>
    <w:p w14:paraId="05EC6B20" w14:textId="77777777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>Modify operations of non-essential businesses.</w:t>
      </w:r>
    </w:p>
    <w:p w14:paraId="59D6630B" w14:textId="53FD1676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 xml:space="preserve">Health care among </w:t>
      </w:r>
      <w:hyperlink r:id="rId17" w:history="1">
        <w:r w:rsidRPr="002A1851">
          <w:rPr>
            <w:rStyle w:val="Hyperlink"/>
          </w:rPr>
          <w:t>Essential Businesses</w:t>
        </w:r>
      </w:hyperlink>
    </w:p>
    <w:p w14:paraId="10A29496" w14:textId="77777777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>Social Distancing</w:t>
      </w:r>
    </w:p>
    <w:p w14:paraId="482AEE12" w14:textId="77777777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>EO #14 extended</w:t>
      </w:r>
    </w:p>
    <w:p w14:paraId="31FC0F7E" w14:textId="77777777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>Thru 4/8</w:t>
      </w:r>
    </w:p>
    <w:p w14:paraId="2DEB1E48" w14:textId="77777777" w:rsidR="00D03EFE" w:rsidRPr="007E69D1" w:rsidRDefault="008B2A1E" w:rsidP="00D03EFE">
      <w:pPr>
        <w:pStyle w:val="ListParagraph"/>
        <w:numPr>
          <w:ilvl w:val="0"/>
          <w:numId w:val="12"/>
        </w:numPr>
        <w:ind w:left="1080"/>
      </w:pPr>
      <w:hyperlink r:id="rId18" w:history="1">
        <w:r w:rsidR="00D03EFE" w:rsidRPr="00C467C6">
          <w:rPr>
            <w:rStyle w:val="Hyperlink"/>
          </w:rPr>
          <w:t>EO #16</w:t>
        </w:r>
      </w:hyperlink>
      <w:r w:rsidR="00D03EFE">
        <w:t xml:space="preserve"> - </w:t>
      </w:r>
      <w:r w:rsidR="00D03EFE" w:rsidRPr="00C467C6">
        <w:rPr>
          <w:i/>
          <w:iCs/>
        </w:rPr>
        <w:t>AN ORDER SUSPENDING PROVISIONS OF CERTAIN HEALTH CARE PROFESSIONAL LICENSING STATUTES AND RULES IN ORDER TO FACILITATE THE TREATMENT AND CONTAINMENT OF COVID-19</w:t>
      </w:r>
    </w:p>
    <w:p w14:paraId="2FF56AE7" w14:textId="77777777" w:rsidR="00D03EFE" w:rsidRPr="000F3746" w:rsidRDefault="00D03EFE" w:rsidP="00D03EFE">
      <w:pPr>
        <w:pStyle w:val="ListParagraph"/>
        <w:numPr>
          <w:ilvl w:val="1"/>
          <w:numId w:val="12"/>
        </w:numPr>
        <w:ind w:left="1800" w:hanging="540"/>
      </w:pPr>
      <w:r w:rsidRPr="000F3746">
        <w:t>Physicians, nurses and PAs</w:t>
      </w:r>
    </w:p>
    <w:p w14:paraId="7512E2FA" w14:textId="77777777" w:rsidR="00D03EFE" w:rsidRPr="000F3746" w:rsidRDefault="00D03EFE" w:rsidP="00D03EFE">
      <w:pPr>
        <w:pStyle w:val="ListParagraph"/>
        <w:numPr>
          <w:ilvl w:val="1"/>
          <w:numId w:val="12"/>
        </w:numPr>
        <w:ind w:left="1800" w:hanging="540"/>
      </w:pPr>
      <w:r w:rsidRPr="000F3746">
        <w:t>Out-of-state, retired, telehealth,</w:t>
      </w:r>
    </w:p>
    <w:p w14:paraId="709A8076" w14:textId="77777777" w:rsidR="00D03EFE" w:rsidRPr="000F3746" w:rsidRDefault="00D03EFE" w:rsidP="00D03EFE">
      <w:pPr>
        <w:pStyle w:val="ListParagraph"/>
        <w:numPr>
          <w:ilvl w:val="1"/>
          <w:numId w:val="12"/>
        </w:numPr>
        <w:ind w:left="1800" w:hanging="540"/>
      </w:pPr>
      <w:r w:rsidRPr="000F3746">
        <w:t>PA and APRN supervision</w:t>
      </w:r>
    </w:p>
    <w:p w14:paraId="723F2194" w14:textId="77777777" w:rsidR="00D03EFE" w:rsidRPr="000F3746" w:rsidRDefault="00D03EFE" w:rsidP="00D03EFE">
      <w:pPr>
        <w:pStyle w:val="ListParagraph"/>
        <w:numPr>
          <w:ilvl w:val="1"/>
          <w:numId w:val="12"/>
        </w:numPr>
        <w:ind w:left="1800" w:hanging="540"/>
      </w:pPr>
      <w:r w:rsidRPr="000F3746">
        <w:t>License Renewal</w:t>
      </w:r>
      <w:r>
        <w:t xml:space="preserve"> Extension</w:t>
      </w:r>
    </w:p>
    <w:p w14:paraId="7AF82E90" w14:textId="77777777" w:rsidR="00D03EFE" w:rsidRDefault="008B2A1E" w:rsidP="00D03EFE">
      <w:pPr>
        <w:pStyle w:val="ListParagraph"/>
        <w:numPr>
          <w:ilvl w:val="0"/>
          <w:numId w:val="12"/>
        </w:numPr>
        <w:ind w:left="1080"/>
      </w:pPr>
      <w:hyperlink r:id="rId19" w:history="1">
        <w:r w:rsidR="00D03EFE" w:rsidRPr="00C467C6">
          <w:rPr>
            <w:rStyle w:val="Hyperlink"/>
          </w:rPr>
          <w:t>EO #14</w:t>
        </w:r>
      </w:hyperlink>
      <w:r w:rsidR="00D03EFE">
        <w:t xml:space="preserve"> - </w:t>
      </w:r>
      <w:r w:rsidR="00D03EFE" w:rsidRPr="00C467C6">
        <w:rPr>
          <w:i/>
          <w:iCs/>
        </w:rPr>
        <w:t>AN ORDER TO PROTECT PUBLIC HEALTH</w:t>
      </w:r>
      <w:r w:rsidR="00D03EFE">
        <w:rPr>
          <w:i/>
          <w:iCs/>
        </w:rPr>
        <w:t xml:space="preserve"> (3/18)</w:t>
      </w:r>
    </w:p>
    <w:p w14:paraId="1E1F37A3" w14:textId="77777777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>Large Public Gatherings.</w:t>
      </w:r>
    </w:p>
    <w:p w14:paraId="2EA61C4B" w14:textId="77777777" w:rsidR="00D03EFE" w:rsidRDefault="00D03EFE" w:rsidP="00D03EFE">
      <w:pPr>
        <w:pStyle w:val="ListParagraph"/>
        <w:numPr>
          <w:ilvl w:val="1"/>
          <w:numId w:val="12"/>
        </w:numPr>
        <w:ind w:left="1800" w:hanging="540"/>
      </w:pPr>
      <w:r>
        <w:t>Restaurants and Bars</w:t>
      </w:r>
    </w:p>
    <w:p w14:paraId="359825F0" w14:textId="77777777" w:rsidR="00D03EFE" w:rsidRPr="003A093F" w:rsidRDefault="00D03EFE" w:rsidP="00D03EFE">
      <w:pPr>
        <w:rPr>
          <w:b/>
          <w:bCs/>
          <w:u w:val="single"/>
        </w:rPr>
      </w:pPr>
      <w:r w:rsidRPr="003A093F">
        <w:rPr>
          <w:b/>
          <w:bCs/>
          <w:u w:val="single"/>
        </w:rPr>
        <w:t>DHHS</w:t>
      </w:r>
    </w:p>
    <w:p w14:paraId="28F446F9" w14:textId="77777777" w:rsidR="00D03EFE" w:rsidRPr="003A093F" w:rsidRDefault="00D03EFE" w:rsidP="00D03EFE">
      <w:pPr>
        <w:pStyle w:val="ListParagraph"/>
        <w:numPr>
          <w:ilvl w:val="0"/>
          <w:numId w:val="16"/>
        </w:numPr>
        <w:ind w:left="720"/>
        <w:rPr>
          <w:b/>
          <w:bCs/>
        </w:rPr>
      </w:pPr>
      <w:r w:rsidRPr="003A093F">
        <w:rPr>
          <w:b/>
          <w:bCs/>
        </w:rPr>
        <w:t>Commissioner</w:t>
      </w:r>
    </w:p>
    <w:p w14:paraId="3E538FAE" w14:textId="77777777" w:rsidR="00D03EFE" w:rsidRDefault="00D03EFE" w:rsidP="00D03EFE">
      <w:pPr>
        <w:pStyle w:val="ListParagraph"/>
        <w:numPr>
          <w:ilvl w:val="1"/>
          <w:numId w:val="16"/>
        </w:numPr>
        <w:ind w:left="1620" w:hanging="540"/>
      </w:pPr>
      <w:r>
        <w:t xml:space="preserve">Personal Care Workers – </w:t>
      </w:r>
      <w:hyperlink r:id="rId20" w:history="1">
        <w:r w:rsidRPr="0050088E">
          <w:rPr>
            <w:rStyle w:val="Hyperlink"/>
          </w:rPr>
          <w:t>Pay Increase Acceleration</w:t>
        </w:r>
      </w:hyperlink>
      <w:r>
        <w:t xml:space="preserve"> (3/30/20)</w:t>
      </w:r>
    </w:p>
    <w:p w14:paraId="26BBDC28" w14:textId="77777777" w:rsidR="00D03EFE" w:rsidRDefault="00D03EFE" w:rsidP="00D03EFE">
      <w:pPr>
        <w:pStyle w:val="ListParagraph"/>
        <w:numPr>
          <w:ilvl w:val="1"/>
          <w:numId w:val="16"/>
        </w:numPr>
        <w:ind w:left="1620" w:hanging="540"/>
      </w:pPr>
      <w:r>
        <w:t xml:space="preserve">Nursing Homes – </w:t>
      </w:r>
      <w:hyperlink r:id="rId21" w:history="1">
        <w:r w:rsidRPr="00265993">
          <w:rPr>
            <w:rStyle w:val="Hyperlink"/>
          </w:rPr>
          <w:t>Increased Cost Recognition</w:t>
        </w:r>
      </w:hyperlink>
      <w:r>
        <w:t xml:space="preserve"> (3/26/20)</w:t>
      </w:r>
    </w:p>
    <w:p w14:paraId="0FF9AB1F" w14:textId="77777777" w:rsidR="00D03EFE" w:rsidRPr="003A093F" w:rsidRDefault="00D03EFE" w:rsidP="00D03EFE">
      <w:pPr>
        <w:pStyle w:val="ListParagraph"/>
        <w:numPr>
          <w:ilvl w:val="0"/>
          <w:numId w:val="16"/>
        </w:numPr>
        <w:ind w:left="720"/>
        <w:rPr>
          <w:b/>
          <w:bCs/>
        </w:rPr>
      </w:pPr>
      <w:r w:rsidRPr="003A093F">
        <w:rPr>
          <w:b/>
          <w:bCs/>
        </w:rPr>
        <w:t>Licensing</w:t>
      </w:r>
    </w:p>
    <w:p w14:paraId="78268DC3" w14:textId="1D8D0052" w:rsidR="00D03EFE" w:rsidRDefault="00D03EFE" w:rsidP="00D03EFE">
      <w:pPr>
        <w:pStyle w:val="ListParagraph"/>
        <w:numPr>
          <w:ilvl w:val="1"/>
          <w:numId w:val="16"/>
        </w:numPr>
        <w:ind w:left="1620" w:hanging="540"/>
      </w:pPr>
      <w:r>
        <w:t xml:space="preserve">DLR Letter (Fed DHHS </w:t>
      </w:r>
      <w:r w:rsidR="00C8099B">
        <w:t xml:space="preserve">11/13/20 </w:t>
      </w:r>
      <w:r>
        <w:t xml:space="preserve">Blanket 1135 waiver) – </w:t>
      </w:r>
      <w:hyperlink r:id="rId22" w:history="1">
        <w:r w:rsidRPr="005B2CBC">
          <w:rPr>
            <w:rStyle w:val="Hyperlink"/>
          </w:rPr>
          <w:t>Letter</w:t>
        </w:r>
      </w:hyperlink>
      <w:r>
        <w:t xml:space="preserve"> (3/25/20)</w:t>
      </w:r>
    </w:p>
    <w:p w14:paraId="7A19794F" w14:textId="77777777" w:rsidR="00D03EFE" w:rsidRPr="000F5720" w:rsidRDefault="00D03EFE" w:rsidP="00D03EFE">
      <w:pPr>
        <w:pStyle w:val="ListParagraph"/>
        <w:numPr>
          <w:ilvl w:val="0"/>
          <w:numId w:val="16"/>
        </w:numPr>
        <w:ind w:left="720"/>
        <w:rPr>
          <w:b/>
          <w:bCs/>
        </w:rPr>
      </w:pPr>
      <w:r w:rsidRPr="000F5720">
        <w:rPr>
          <w:b/>
          <w:bCs/>
        </w:rPr>
        <w:t xml:space="preserve">CDC </w:t>
      </w:r>
    </w:p>
    <w:p w14:paraId="3E4FB520" w14:textId="77777777" w:rsidR="00D03EFE" w:rsidRDefault="00D03EFE" w:rsidP="00D03EFE">
      <w:pPr>
        <w:pStyle w:val="ListParagraph"/>
        <w:numPr>
          <w:ilvl w:val="1"/>
          <w:numId w:val="16"/>
        </w:numPr>
        <w:ind w:left="1620" w:hanging="540"/>
      </w:pPr>
      <w:r>
        <w:t xml:space="preserve">Restaurant Closure Guidance (Hospital Cafeteria) – </w:t>
      </w:r>
      <w:hyperlink r:id="rId23" w:history="1">
        <w:r w:rsidRPr="001A0353">
          <w:rPr>
            <w:rStyle w:val="Hyperlink"/>
          </w:rPr>
          <w:t>FAQ</w:t>
        </w:r>
      </w:hyperlink>
      <w:r>
        <w:t xml:space="preserve"> (3/23/20)</w:t>
      </w:r>
    </w:p>
    <w:p w14:paraId="12E455FC" w14:textId="77777777" w:rsidR="00D03EFE" w:rsidRPr="000F5720" w:rsidRDefault="00D03EFE" w:rsidP="00D03EFE">
      <w:pPr>
        <w:pStyle w:val="ListParagraph"/>
        <w:numPr>
          <w:ilvl w:val="0"/>
          <w:numId w:val="20"/>
        </w:numPr>
        <w:rPr>
          <w:b/>
          <w:bCs/>
        </w:rPr>
      </w:pPr>
      <w:proofErr w:type="spellStart"/>
      <w:r w:rsidRPr="000F5720">
        <w:rPr>
          <w:b/>
          <w:bCs/>
        </w:rPr>
        <w:t>MaineCare</w:t>
      </w:r>
      <w:proofErr w:type="spellEnd"/>
    </w:p>
    <w:p w14:paraId="5CC3515A" w14:textId="77777777" w:rsidR="00D03EFE" w:rsidRPr="009C0FED" w:rsidRDefault="00D03EFE" w:rsidP="00D03EFE">
      <w:pPr>
        <w:pStyle w:val="ListParagraph"/>
        <w:numPr>
          <w:ilvl w:val="2"/>
          <w:numId w:val="20"/>
        </w:numPr>
        <w:ind w:left="1620" w:hanging="540"/>
      </w:pPr>
      <w:r w:rsidRPr="009C0FED">
        <w:t xml:space="preserve">Emergency Rule </w:t>
      </w:r>
      <w:r>
        <w:t xml:space="preserve"> –  </w:t>
      </w:r>
      <w:hyperlink r:id="rId24" w:history="1">
        <w:r w:rsidRPr="009C0FED">
          <w:rPr>
            <w:rStyle w:val="Hyperlink"/>
          </w:rPr>
          <w:t>Misc</w:t>
        </w:r>
      </w:hyperlink>
      <w:r>
        <w:t>. (3/20/20)</w:t>
      </w:r>
    </w:p>
    <w:p w14:paraId="4C14DB5C" w14:textId="77777777" w:rsidR="00D03EFE" w:rsidRPr="009C0FED" w:rsidRDefault="00D03EFE" w:rsidP="00D03EFE">
      <w:pPr>
        <w:pStyle w:val="ListParagraph"/>
        <w:numPr>
          <w:ilvl w:val="2"/>
          <w:numId w:val="20"/>
        </w:numPr>
        <w:ind w:left="1620" w:hanging="540"/>
      </w:pPr>
      <w:r w:rsidRPr="009C0FED">
        <w:t xml:space="preserve">Emergency Rule </w:t>
      </w:r>
      <w:r>
        <w:t xml:space="preserve">– </w:t>
      </w:r>
      <w:hyperlink r:id="rId25" w:history="1">
        <w:r w:rsidRPr="009C0FED">
          <w:rPr>
            <w:rStyle w:val="Hyperlink"/>
          </w:rPr>
          <w:t>Telehealth</w:t>
        </w:r>
      </w:hyperlink>
      <w:r>
        <w:t xml:space="preserve"> (3/16/20)</w:t>
      </w:r>
    </w:p>
    <w:p w14:paraId="57304751" w14:textId="77777777" w:rsidR="00D03EFE" w:rsidRPr="000F5720" w:rsidRDefault="00D03EFE" w:rsidP="00D03EFE">
      <w:pPr>
        <w:pStyle w:val="ListParagraph"/>
        <w:numPr>
          <w:ilvl w:val="0"/>
          <w:numId w:val="20"/>
        </w:numPr>
        <w:rPr>
          <w:b/>
          <w:bCs/>
        </w:rPr>
      </w:pPr>
      <w:r w:rsidRPr="000F5720">
        <w:rPr>
          <w:b/>
          <w:bCs/>
        </w:rPr>
        <w:t>Volunteers</w:t>
      </w:r>
    </w:p>
    <w:p w14:paraId="722CC1AB" w14:textId="77777777" w:rsidR="00D03EFE" w:rsidRDefault="00D03EFE" w:rsidP="00D03EFE">
      <w:pPr>
        <w:pStyle w:val="ListParagraph"/>
        <w:numPr>
          <w:ilvl w:val="2"/>
          <w:numId w:val="20"/>
        </w:numPr>
        <w:ind w:left="1620" w:hanging="540"/>
      </w:pPr>
      <w:proofErr w:type="spellStart"/>
      <w:r w:rsidRPr="00503194">
        <w:t>MaineResponds</w:t>
      </w:r>
      <w:proofErr w:type="spellEnd"/>
      <w:r w:rsidRPr="00503194">
        <w:t xml:space="preserve"> - </w:t>
      </w:r>
      <w:hyperlink r:id="rId26" w:history="1">
        <w:r w:rsidRPr="00503194">
          <w:rPr>
            <w:rStyle w:val="Hyperlink"/>
          </w:rPr>
          <w:t>Webpage</w:t>
        </w:r>
      </w:hyperlink>
    </w:p>
    <w:p w14:paraId="3A0EB5C2" w14:textId="77777777" w:rsidR="00D03EFE" w:rsidRDefault="00D03EFE" w:rsidP="00D03EFE">
      <w:pPr>
        <w:pStyle w:val="ListParagraph"/>
        <w:numPr>
          <w:ilvl w:val="2"/>
          <w:numId w:val="20"/>
        </w:numPr>
        <w:ind w:left="1620" w:hanging="540"/>
      </w:pPr>
      <w:r>
        <w:t xml:space="preserve">Volunteer Immunity – </w:t>
      </w:r>
      <w:hyperlink r:id="rId27" w:history="1">
        <w:r w:rsidRPr="00AA1925">
          <w:rPr>
            <w:rStyle w:val="Hyperlink"/>
          </w:rPr>
          <w:t>Statute</w:t>
        </w:r>
      </w:hyperlink>
      <w:r>
        <w:t xml:space="preserve"> (24 MRSA §2904)</w:t>
      </w:r>
    </w:p>
    <w:p w14:paraId="615F9809" w14:textId="77777777" w:rsidR="00D03EFE" w:rsidRDefault="00D03EFE" w:rsidP="00D03EFE">
      <w:pPr>
        <w:pStyle w:val="ListParagraph"/>
        <w:numPr>
          <w:ilvl w:val="2"/>
          <w:numId w:val="20"/>
        </w:numPr>
        <w:ind w:left="1620" w:hanging="540"/>
      </w:pPr>
      <w:r>
        <w:t xml:space="preserve">Federal Cares Act Immunity –  Section </w:t>
      </w:r>
      <w:hyperlink r:id="rId28" w:anchor="toc-H16DA8E9326B14CE8B59468B2CC20C7FF" w:history="1">
        <w:r w:rsidRPr="00480453">
          <w:rPr>
            <w:rStyle w:val="Hyperlink"/>
          </w:rPr>
          <w:t>3215</w:t>
        </w:r>
      </w:hyperlink>
    </w:p>
    <w:p w14:paraId="2B5872D4" w14:textId="77777777" w:rsidR="00D03EFE" w:rsidRDefault="00D03EFE" w:rsidP="00D03EFE">
      <w:pPr>
        <w:rPr>
          <w:b/>
          <w:bCs/>
        </w:rPr>
      </w:pPr>
    </w:p>
    <w:p w14:paraId="7B39F585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Board of Licensure in Medicine (BOLIM)</w:t>
      </w:r>
    </w:p>
    <w:p w14:paraId="798CEC98" w14:textId="0F50CB7A" w:rsidR="00D03EFE" w:rsidRPr="000F5720" w:rsidRDefault="009B610C" w:rsidP="00D03EFE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Governor’s </w:t>
      </w:r>
      <w:r w:rsidRPr="000F5720">
        <w:rPr>
          <w:b/>
          <w:bCs/>
        </w:rPr>
        <w:t>E</w:t>
      </w:r>
      <w:r>
        <w:rPr>
          <w:b/>
          <w:bCs/>
        </w:rPr>
        <w:t xml:space="preserve">xecutive </w:t>
      </w:r>
      <w:hyperlink r:id="rId29" w:history="1">
        <w:r w:rsidR="00D03EFE" w:rsidRPr="009B610C">
          <w:rPr>
            <w:rStyle w:val="Hyperlink"/>
            <w:b/>
            <w:bCs/>
          </w:rPr>
          <w:t>O</w:t>
        </w:r>
        <w:r w:rsidRPr="009B610C">
          <w:rPr>
            <w:rStyle w:val="Hyperlink"/>
            <w:b/>
            <w:bCs/>
          </w:rPr>
          <w:t>rder</w:t>
        </w:r>
        <w:r w:rsidR="00D03EFE" w:rsidRPr="009B610C">
          <w:rPr>
            <w:rStyle w:val="Hyperlink"/>
            <w:b/>
            <w:bCs/>
          </w:rPr>
          <w:t xml:space="preserve"> #16</w:t>
        </w:r>
      </w:hyperlink>
      <w:r w:rsidR="00D03EFE" w:rsidRPr="000F5720">
        <w:rPr>
          <w:b/>
          <w:bCs/>
        </w:rPr>
        <w:t xml:space="preserve"> </w:t>
      </w:r>
    </w:p>
    <w:p w14:paraId="2E5D7809" w14:textId="77777777" w:rsidR="00D03EFE" w:rsidRDefault="008B2A1E" w:rsidP="00D03EFE">
      <w:pPr>
        <w:pStyle w:val="ListParagraph"/>
        <w:numPr>
          <w:ilvl w:val="0"/>
          <w:numId w:val="21"/>
        </w:numPr>
      </w:pPr>
      <w:hyperlink r:id="rId30" w:history="1">
        <w:r w:rsidR="00D03EFE" w:rsidRPr="009C0FED">
          <w:rPr>
            <w:rStyle w:val="Hyperlink"/>
          </w:rPr>
          <w:t>Webpage</w:t>
        </w:r>
      </w:hyperlink>
    </w:p>
    <w:p w14:paraId="52D2ABA3" w14:textId="77777777" w:rsidR="00D03EFE" w:rsidRDefault="00D03EFE" w:rsidP="00D03EFE">
      <w:pPr>
        <w:pStyle w:val="ListParagraph"/>
        <w:numPr>
          <w:ilvl w:val="1"/>
          <w:numId w:val="21"/>
        </w:numPr>
      </w:pPr>
      <w:r>
        <w:t xml:space="preserve">Retired Professional Emergency Licensure – </w:t>
      </w:r>
      <w:hyperlink r:id="rId31" w:history="1">
        <w:r w:rsidRPr="00503194">
          <w:rPr>
            <w:rStyle w:val="Hyperlink"/>
          </w:rPr>
          <w:t>Info &amp; Application</w:t>
        </w:r>
      </w:hyperlink>
    </w:p>
    <w:p w14:paraId="770F7928" w14:textId="77777777" w:rsidR="00D03EFE" w:rsidRDefault="00D03EFE" w:rsidP="00D03EFE">
      <w:pPr>
        <w:pStyle w:val="ListParagraph"/>
        <w:numPr>
          <w:ilvl w:val="1"/>
          <w:numId w:val="21"/>
        </w:numPr>
      </w:pPr>
      <w:r>
        <w:t xml:space="preserve">Out-of-State Professional Emergency Licensure – </w:t>
      </w:r>
      <w:hyperlink r:id="rId32" w:history="1">
        <w:r w:rsidRPr="00503194">
          <w:rPr>
            <w:rStyle w:val="Hyperlink"/>
          </w:rPr>
          <w:t>Info &amp; Application</w:t>
        </w:r>
      </w:hyperlink>
    </w:p>
    <w:p w14:paraId="27A7F7C8" w14:textId="49965E3F" w:rsidR="00D03EFE" w:rsidRDefault="00D03EFE" w:rsidP="00D03EFE">
      <w:pPr>
        <w:rPr>
          <w:u w:val="single"/>
        </w:rPr>
      </w:pPr>
    </w:p>
    <w:p w14:paraId="28AA7FDD" w14:textId="77777777" w:rsidR="00D03EFE" w:rsidRDefault="00D03EFE" w:rsidP="00D03EFE">
      <w:pPr>
        <w:rPr>
          <w:u w:val="single"/>
        </w:rPr>
      </w:pPr>
    </w:p>
    <w:p w14:paraId="71D97E0F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lastRenderedPageBreak/>
        <w:t>Bureau of Insurance (BOI)</w:t>
      </w:r>
    </w:p>
    <w:p w14:paraId="0C38020A" w14:textId="2C2086B5" w:rsidR="00B10569" w:rsidRDefault="00B10569" w:rsidP="00D03EFE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Governor’s Insurance </w:t>
      </w:r>
      <w:hyperlink r:id="rId33" w:history="1">
        <w:r w:rsidRPr="009B610C">
          <w:rPr>
            <w:rStyle w:val="Hyperlink"/>
            <w:b/>
            <w:bCs/>
          </w:rPr>
          <w:t>Proclamation</w:t>
        </w:r>
      </w:hyperlink>
      <w:r>
        <w:rPr>
          <w:b/>
          <w:bCs/>
        </w:rPr>
        <w:t xml:space="preserve"> </w:t>
      </w:r>
    </w:p>
    <w:p w14:paraId="3FC5ED73" w14:textId="6D6E217B" w:rsidR="00D03EFE" w:rsidRPr="0017469F" w:rsidRDefault="00B10569" w:rsidP="00D03EFE">
      <w:pPr>
        <w:pStyle w:val="ListParagraph"/>
        <w:numPr>
          <w:ilvl w:val="0"/>
          <w:numId w:val="22"/>
        </w:numPr>
        <w:rPr>
          <w:b/>
          <w:bCs/>
        </w:rPr>
      </w:pPr>
      <w:r w:rsidRPr="00B10569">
        <w:t>Emergency Measures</w:t>
      </w:r>
      <w:r w:rsidR="00D03EFE" w:rsidRPr="0017469F">
        <w:rPr>
          <w:b/>
          <w:bCs/>
        </w:rPr>
        <w:t xml:space="preserve"> – </w:t>
      </w:r>
      <w:hyperlink r:id="rId34" w:history="1">
        <w:r w:rsidRPr="00B10569">
          <w:rPr>
            <w:rStyle w:val="Hyperlink"/>
          </w:rPr>
          <w:t>Order</w:t>
        </w:r>
      </w:hyperlink>
      <w:r w:rsidR="00D03EFE" w:rsidRPr="00B10569">
        <w:t xml:space="preserve"> </w:t>
      </w:r>
      <w:r w:rsidR="00D03EFE">
        <w:t xml:space="preserve"> (3/12/20)</w:t>
      </w:r>
    </w:p>
    <w:p w14:paraId="2733331D" w14:textId="77777777" w:rsidR="00D03EFE" w:rsidRPr="0017469F" w:rsidRDefault="00D03EFE" w:rsidP="00D03EFE">
      <w:pPr>
        <w:pStyle w:val="ListParagraph"/>
        <w:numPr>
          <w:ilvl w:val="0"/>
          <w:numId w:val="22"/>
        </w:numPr>
      </w:pPr>
      <w:r w:rsidRPr="0017469F">
        <w:t>Credentialing</w:t>
      </w:r>
      <w:r>
        <w:rPr>
          <w:b/>
          <w:bCs/>
        </w:rPr>
        <w:t xml:space="preserve"> – </w:t>
      </w:r>
      <w:hyperlink r:id="rId35" w:history="1">
        <w:r w:rsidRPr="0017469F">
          <w:rPr>
            <w:rStyle w:val="Hyperlink"/>
          </w:rPr>
          <w:t>Supplemental Order</w:t>
        </w:r>
      </w:hyperlink>
      <w:r w:rsidRPr="0017469F">
        <w:t xml:space="preserve"> (3/19/20)</w:t>
      </w:r>
    </w:p>
    <w:p w14:paraId="723CAD4F" w14:textId="77777777" w:rsidR="00D03EFE" w:rsidRDefault="00D03EFE" w:rsidP="00D03EFE">
      <w:pPr>
        <w:pStyle w:val="ListParagraph"/>
        <w:numPr>
          <w:ilvl w:val="0"/>
          <w:numId w:val="22"/>
        </w:numPr>
      </w:pPr>
      <w:r>
        <w:t>Remote Delivery/</w:t>
      </w:r>
      <w:r w:rsidRPr="0017469F">
        <w:t xml:space="preserve">Telehealth – </w:t>
      </w:r>
      <w:hyperlink r:id="rId36" w:history="1">
        <w:r w:rsidRPr="0017469F">
          <w:rPr>
            <w:rStyle w:val="Hyperlink"/>
          </w:rPr>
          <w:t>Supplemental Order</w:t>
        </w:r>
      </w:hyperlink>
      <w:r w:rsidRPr="0017469F">
        <w:t xml:space="preserve"> (</w:t>
      </w:r>
      <w:r>
        <w:t>3/20/20)</w:t>
      </w:r>
    </w:p>
    <w:p w14:paraId="1CD19E5F" w14:textId="77777777" w:rsidR="00D03EFE" w:rsidRDefault="00D03EFE" w:rsidP="00D03EFE">
      <w:pPr>
        <w:pStyle w:val="ListParagraph"/>
        <w:numPr>
          <w:ilvl w:val="0"/>
          <w:numId w:val="22"/>
        </w:numPr>
      </w:pPr>
      <w:r>
        <w:t xml:space="preserve">Group Health Plan Continuation – </w:t>
      </w:r>
      <w:hyperlink r:id="rId37" w:history="1">
        <w:r w:rsidRPr="0017469F">
          <w:rPr>
            <w:rStyle w:val="Hyperlink"/>
          </w:rPr>
          <w:t>Supplemental Order</w:t>
        </w:r>
      </w:hyperlink>
      <w:r>
        <w:t xml:space="preserve"> (3/27/20)</w:t>
      </w:r>
    </w:p>
    <w:p w14:paraId="30B560EE" w14:textId="77777777" w:rsidR="00D03EFE" w:rsidRPr="0017469F" w:rsidRDefault="00D03EFE" w:rsidP="00D03EFE">
      <w:pPr>
        <w:pStyle w:val="ListParagraph"/>
        <w:numPr>
          <w:ilvl w:val="0"/>
          <w:numId w:val="22"/>
        </w:numPr>
      </w:pPr>
      <w:r>
        <w:t xml:space="preserve">Consumer Guide – </w:t>
      </w:r>
      <w:hyperlink r:id="rId38" w:history="1">
        <w:r w:rsidRPr="000F5720">
          <w:rPr>
            <w:rStyle w:val="Hyperlink"/>
          </w:rPr>
          <w:t>Webpage</w:t>
        </w:r>
      </w:hyperlink>
      <w:r>
        <w:t xml:space="preserve"> (Updated 3/30/20)</w:t>
      </w:r>
    </w:p>
    <w:p w14:paraId="395449B3" w14:textId="77777777" w:rsidR="00D03EFE" w:rsidRDefault="00D03EFE" w:rsidP="00D03EFE">
      <w:pPr>
        <w:rPr>
          <w:b/>
          <w:bCs/>
        </w:rPr>
      </w:pPr>
    </w:p>
    <w:p w14:paraId="719C3D8D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MEMA</w:t>
      </w:r>
    </w:p>
    <w:p w14:paraId="11F24F26" w14:textId="77777777" w:rsidR="00D03EFE" w:rsidRPr="00474522" w:rsidRDefault="008B2A1E" w:rsidP="00D03EFE">
      <w:pPr>
        <w:pStyle w:val="ListParagraph"/>
        <w:numPr>
          <w:ilvl w:val="0"/>
          <w:numId w:val="17"/>
        </w:numPr>
      </w:pPr>
      <w:hyperlink r:id="rId39" w:history="1">
        <w:r w:rsidR="00D03EFE" w:rsidRPr="00474522">
          <w:rPr>
            <w:rStyle w:val="Hyperlink"/>
          </w:rPr>
          <w:t>Webpage</w:t>
        </w:r>
      </w:hyperlink>
    </w:p>
    <w:p w14:paraId="17D32146" w14:textId="32C20DF9" w:rsidR="00D03EFE" w:rsidRDefault="00D03EFE" w:rsidP="00D03EFE">
      <w:pPr>
        <w:rPr>
          <w:b/>
          <w:bCs/>
        </w:rPr>
      </w:pPr>
    </w:p>
    <w:p w14:paraId="599EE5B1" w14:textId="201DA914" w:rsidR="00465AFF" w:rsidRDefault="00465AFF" w:rsidP="00D03EFE">
      <w:pPr>
        <w:rPr>
          <w:b/>
          <w:bCs/>
        </w:rPr>
      </w:pPr>
      <w:r>
        <w:rPr>
          <w:b/>
          <w:bCs/>
        </w:rPr>
        <w:t>Maine EMS</w:t>
      </w:r>
    </w:p>
    <w:p w14:paraId="2CEC2588" w14:textId="480CB36A" w:rsidR="00465AFF" w:rsidRPr="00465AFF" w:rsidRDefault="008B2A1E" w:rsidP="00465AFF">
      <w:pPr>
        <w:pStyle w:val="ListParagraph"/>
        <w:numPr>
          <w:ilvl w:val="0"/>
          <w:numId w:val="17"/>
        </w:numPr>
      </w:pPr>
      <w:hyperlink r:id="rId40" w:history="1">
        <w:r w:rsidR="00465AFF" w:rsidRPr="00465AFF">
          <w:rPr>
            <w:rStyle w:val="Hyperlink"/>
          </w:rPr>
          <w:t>Webpage</w:t>
        </w:r>
      </w:hyperlink>
    </w:p>
    <w:p w14:paraId="19B04450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DECD</w:t>
      </w:r>
    </w:p>
    <w:p w14:paraId="1A39684A" w14:textId="77777777" w:rsidR="00D03EFE" w:rsidRDefault="008B2A1E" w:rsidP="00D03EFE">
      <w:pPr>
        <w:pStyle w:val="ListParagraph"/>
        <w:numPr>
          <w:ilvl w:val="0"/>
          <w:numId w:val="14"/>
        </w:numPr>
      </w:pPr>
      <w:hyperlink r:id="rId41" w:history="1">
        <w:r w:rsidR="00D03EFE" w:rsidRPr="00490EAD">
          <w:rPr>
            <w:rStyle w:val="Hyperlink"/>
          </w:rPr>
          <w:t>Businesses</w:t>
        </w:r>
      </w:hyperlink>
      <w:r w:rsidR="00D03EFE">
        <w:t xml:space="preserve"> </w:t>
      </w:r>
    </w:p>
    <w:p w14:paraId="27628D57" w14:textId="77777777" w:rsidR="00D03EFE" w:rsidRDefault="00D03EFE" w:rsidP="00D03EFE">
      <w:pPr>
        <w:pStyle w:val="ListParagraph"/>
        <w:numPr>
          <w:ilvl w:val="1"/>
          <w:numId w:val="14"/>
        </w:numPr>
      </w:pPr>
      <w:r>
        <w:t>Paycheck Protection</w:t>
      </w:r>
    </w:p>
    <w:p w14:paraId="0AD50DC3" w14:textId="77777777" w:rsidR="00D03EFE" w:rsidRDefault="00D03EFE" w:rsidP="00D03EFE">
      <w:pPr>
        <w:pStyle w:val="ListParagraph"/>
        <w:numPr>
          <w:ilvl w:val="1"/>
          <w:numId w:val="14"/>
        </w:numPr>
      </w:pPr>
      <w:r>
        <w:t>US Small Business Administration</w:t>
      </w:r>
    </w:p>
    <w:p w14:paraId="2A7DAC6F" w14:textId="77777777" w:rsidR="00D03EFE" w:rsidRDefault="00D03EFE" w:rsidP="00D03EFE">
      <w:pPr>
        <w:pStyle w:val="ListParagraph"/>
        <w:numPr>
          <w:ilvl w:val="1"/>
          <w:numId w:val="14"/>
        </w:numPr>
      </w:pPr>
      <w:r>
        <w:t>FAME</w:t>
      </w:r>
    </w:p>
    <w:p w14:paraId="324CF9D0" w14:textId="77777777" w:rsidR="00D03EFE" w:rsidRDefault="00D03EFE" w:rsidP="00D03EFE">
      <w:pPr>
        <w:pStyle w:val="ListParagraph"/>
        <w:numPr>
          <w:ilvl w:val="1"/>
          <w:numId w:val="14"/>
        </w:numPr>
      </w:pPr>
      <w:r>
        <w:t>State of Maine Loan Guarantee</w:t>
      </w:r>
    </w:p>
    <w:p w14:paraId="4E187215" w14:textId="77777777" w:rsidR="00D03EFE" w:rsidRDefault="00D03EFE" w:rsidP="00D03EFE">
      <w:pPr>
        <w:pStyle w:val="ListParagraph"/>
        <w:ind w:left="1440"/>
      </w:pPr>
    </w:p>
    <w:p w14:paraId="1ADD8173" w14:textId="77777777" w:rsidR="00D03EFE" w:rsidRDefault="008B2A1E" w:rsidP="00D03EFE">
      <w:pPr>
        <w:pStyle w:val="ListParagraph"/>
        <w:numPr>
          <w:ilvl w:val="0"/>
          <w:numId w:val="14"/>
        </w:numPr>
      </w:pPr>
      <w:hyperlink r:id="rId42" w:history="1">
        <w:r w:rsidR="00D03EFE" w:rsidRPr="00490EAD">
          <w:rPr>
            <w:rStyle w:val="Hyperlink"/>
          </w:rPr>
          <w:t>Individuals &amp; Self-Employed</w:t>
        </w:r>
      </w:hyperlink>
    </w:p>
    <w:p w14:paraId="3EBBC8E2" w14:textId="77777777" w:rsidR="00D03EFE" w:rsidRDefault="00D03EFE" w:rsidP="00D03EFE">
      <w:pPr>
        <w:pStyle w:val="ListParagraph"/>
        <w:numPr>
          <w:ilvl w:val="1"/>
          <w:numId w:val="14"/>
        </w:numPr>
      </w:pPr>
      <w:r>
        <w:t>FAME</w:t>
      </w:r>
    </w:p>
    <w:p w14:paraId="4516511B" w14:textId="77777777" w:rsidR="00D03EFE" w:rsidRDefault="00D03EFE" w:rsidP="00D03EFE">
      <w:pPr>
        <w:pStyle w:val="ListParagraph"/>
        <w:numPr>
          <w:ilvl w:val="1"/>
          <w:numId w:val="14"/>
        </w:numPr>
      </w:pPr>
      <w:r>
        <w:t>Unemployment</w:t>
      </w:r>
    </w:p>
    <w:p w14:paraId="04324BD5" w14:textId="77777777" w:rsidR="00D03EFE" w:rsidRDefault="00D03EFE" w:rsidP="00D03EFE">
      <w:pPr>
        <w:rPr>
          <w:b/>
          <w:bCs/>
          <w:u w:val="single"/>
        </w:rPr>
      </w:pPr>
    </w:p>
    <w:p w14:paraId="1893E7BF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FAME</w:t>
      </w:r>
    </w:p>
    <w:p w14:paraId="7D2E5B28" w14:textId="77777777" w:rsidR="00D03EFE" w:rsidRDefault="008B2A1E" w:rsidP="00D03EFE">
      <w:pPr>
        <w:pStyle w:val="ListParagraph"/>
        <w:numPr>
          <w:ilvl w:val="0"/>
          <w:numId w:val="15"/>
        </w:numPr>
        <w:ind w:left="720"/>
      </w:pPr>
      <w:hyperlink r:id="rId43" w:history="1">
        <w:r w:rsidR="00D03EFE" w:rsidRPr="0065654E">
          <w:rPr>
            <w:rStyle w:val="Hyperlink"/>
          </w:rPr>
          <w:t>Menu</w:t>
        </w:r>
      </w:hyperlink>
    </w:p>
    <w:p w14:paraId="766C0663" w14:textId="77777777" w:rsidR="00D03EFE" w:rsidRDefault="00D03EFE" w:rsidP="00D03EFE">
      <w:pPr>
        <w:pStyle w:val="ListParagraph"/>
        <w:numPr>
          <w:ilvl w:val="1"/>
          <w:numId w:val="15"/>
        </w:numPr>
        <w:ind w:left="1620" w:hanging="540"/>
      </w:pPr>
      <w:r>
        <w:t>Lenders</w:t>
      </w:r>
    </w:p>
    <w:p w14:paraId="293E03B8" w14:textId="77777777" w:rsidR="00D03EFE" w:rsidRDefault="00D03EFE" w:rsidP="00D03EFE">
      <w:pPr>
        <w:pStyle w:val="ListParagraph"/>
        <w:numPr>
          <w:ilvl w:val="1"/>
          <w:numId w:val="15"/>
        </w:numPr>
        <w:ind w:left="1620" w:hanging="540"/>
      </w:pPr>
      <w:r>
        <w:t>Businesses</w:t>
      </w:r>
    </w:p>
    <w:p w14:paraId="4B217825" w14:textId="77777777" w:rsidR="00D03EFE" w:rsidRDefault="00D03EFE" w:rsidP="00D03EFE">
      <w:pPr>
        <w:pStyle w:val="ListParagraph"/>
        <w:numPr>
          <w:ilvl w:val="1"/>
          <w:numId w:val="15"/>
        </w:numPr>
        <w:ind w:left="1620" w:hanging="540"/>
      </w:pPr>
      <w:r>
        <w:t>Individuals</w:t>
      </w:r>
    </w:p>
    <w:p w14:paraId="5E0AF629" w14:textId="77777777" w:rsidR="00D03EFE" w:rsidRDefault="00D03EFE" w:rsidP="00D03EFE">
      <w:pPr>
        <w:rPr>
          <w:b/>
          <w:bCs/>
        </w:rPr>
      </w:pPr>
    </w:p>
    <w:p w14:paraId="6592711D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Department of Labor</w:t>
      </w:r>
    </w:p>
    <w:p w14:paraId="3E0A46CB" w14:textId="77777777" w:rsidR="00D03EFE" w:rsidRPr="007D61D9" w:rsidRDefault="008B2A1E" w:rsidP="00D03EFE">
      <w:pPr>
        <w:pStyle w:val="ListParagraph"/>
        <w:numPr>
          <w:ilvl w:val="0"/>
          <w:numId w:val="15"/>
        </w:numPr>
        <w:ind w:left="720"/>
      </w:pPr>
      <w:hyperlink r:id="rId44" w:history="1">
        <w:r w:rsidR="00D03EFE" w:rsidRPr="00C86AE2">
          <w:rPr>
            <w:rStyle w:val="Hyperlink"/>
          </w:rPr>
          <w:t>Menu</w:t>
        </w:r>
      </w:hyperlink>
    </w:p>
    <w:p w14:paraId="2B4AAABF" w14:textId="77777777" w:rsidR="00D03EFE" w:rsidRDefault="00D03EFE" w:rsidP="00D03EFE">
      <w:pPr>
        <w:pStyle w:val="ListParagraph"/>
        <w:numPr>
          <w:ilvl w:val="1"/>
          <w:numId w:val="15"/>
        </w:numPr>
        <w:ind w:left="1440"/>
      </w:pPr>
      <w:r>
        <w:t xml:space="preserve">Unemployment - </w:t>
      </w:r>
      <w:hyperlink r:id="rId45" w:history="1">
        <w:r w:rsidRPr="007D61D9">
          <w:rPr>
            <w:rStyle w:val="Hyperlink"/>
          </w:rPr>
          <w:t>FAQ</w:t>
        </w:r>
      </w:hyperlink>
      <w:r>
        <w:t xml:space="preserve"> </w:t>
      </w:r>
    </w:p>
    <w:p w14:paraId="6A85226C" w14:textId="77777777" w:rsidR="00D03EFE" w:rsidRDefault="00D03EFE" w:rsidP="00D03EFE">
      <w:pPr>
        <w:pStyle w:val="ListParagraph"/>
        <w:numPr>
          <w:ilvl w:val="1"/>
          <w:numId w:val="15"/>
        </w:numPr>
        <w:ind w:left="1440"/>
      </w:pPr>
      <w:r>
        <w:t xml:space="preserve">Workers Comp -  </w:t>
      </w:r>
      <w:hyperlink r:id="rId46" w:history="1">
        <w:r w:rsidRPr="00C86AE2">
          <w:rPr>
            <w:rStyle w:val="Hyperlink"/>
          </w:rPr>
          <w:t>FAQ</w:t>
        </w:r>
      </w:hyperlink>
    </w:p>
    <w:p w14:paraId="10867C8D" w14:textId="77777777" w:rsidR="00D03EFE" w:rsidRDefault="00D03EFE" w:rsidP="00D03EFE">
      <w:pPr>
        <w:pStyle w:val="ListParagraph"/>
        <w:numPr>
          <w:ilvl w:val="1"/>
          <w:numId w:val="15"/>
        </w:numPr>
        <w:ind w:left="1440"/>
      </w:pPr>
      <w:r>
        <w:t xml:space="preserve">Maine “leave” laws - </w:t>
      </w:r>
      <w:hyperlink r:id="rId47" w:history="1">
        <w:r w:rsidRPr="00C86AE2">
          <w:rPr>
            <w:rStyle w:val="Hyperlink"/>
          </w:rPr>
          <w:t>Summary</w:t>
        </w:r>
      </w:hyperlink>
    </w:p>
    <w:p w14:paraId="1264F59B" w14:textId="77777777" w:rsidR="00D03EFE" w:rsidRDefault="00D03EFE" w:rsidP="00D03EFE">
      <w:pPr>
        <w:pStyle w:val="ListParagraph"/>
        <w:numPr>
          <w:ilvl w:val="1"/>
          <w:numId w:val="15"/>
        </w:numPr>
        <w:ind w:left="1440"/>
      </w:pPr>
      <w:r>
        <w:t xml:space="preserve">U.S. DOL on “Families First” Family Leave (excludes healthcare) - </w:t>
      </w:r>
      <w:hyperlink r:id="rId48" w:history="1">
        <w:r w:rsidRPr="00C86AE2">
          <w:rPr>
            <w:rStyle w:val="Hyperlink"/>
          </w:rPr>
          <w:t>webpage</w:t>
        </w:r>
      </w:hyperlink>
    </w:p>
    <w:p w14:paraId="462F009E" w14:textId="2FF8071F" w:rsidR="00D03EFE" w:rsidRDefault="00D03EFE" w:rsidP="00D03EFE">
      <w:pPr>
        <w:rPr>
          <w:b/>
          <w:bCs/>
        </w:rPr>
      </w:pPr>
    </w:p>
    <w:p w14:paraId="5935EED3" w14:textId="77777777" w:rsidR="00D03EFE" w:rsidRDefault="00D03EFE" w:rsidP="00D03EFE">
      <w:pPr>
        <w:rPr>
          <w:b/>
          <w:bCs/>
        </w:rPr>
      </w:pPr>
    </w:p>
    <w:p w14:paraId="143787EA" w14:textId="77777777" w:rsidR="00D03EFE" w:rsidRPr="000F5720" w:rsidRDefault="00D03EFE" w:rsidP="00D03EFE">
      <w:pPr>
        <w:rPr>
          <w:b/>
          <w:bCs/>
          <w:u w:val="single"/>
        </w:rPr>
      </w:pPr>
      <w:proofErr w:type="spellStart"/>
      <w:r w:rsidRPr="000F5720">
        <w:rPr>
          <w:b/>
          <w:bCs/>
          <w:u w:val="single"/>
        </w:rPr>
        <w:t>ConnectMaine</w:t>
      </w:r>
      <w:proofErr w:type="spellEnd"/>
      <w:r w:rsidRPr="000F5720">
        <w:rPr>
          <w:b/>
          <w:bCs/>
          <w:u w:val="single"/>
        </w:rPr>
        <w:t xml:space="preserve"> Authority</w:t>
      </w:r>
    </w:p>
    <w:p w14:paraId="3165DFAB" w14:textId="77777777" w:rsidR="00D03EFE" w:rsidRDefault="008B2A1E" w:rsidP="00D03EFE">
      <w:pPr>
        <w:pStyle w:val="ListParagraph"/>
        <w:numPr>
          <w:ilvl w:val="0"/>
          <w:numId w:val="15"/>
        </w:numPr>
        <w:ind w:left="720"/>
      </w:pPr>
      <w:hyperlink r:id="rId49" w:history="1">
        <w:r w:rsidR="00D03EFE" w:rsidRPr="00474522">
          <w:rPr>
            <w:rStyle w:val="Hyperlink"/>
          </w:rPr>
          <w:t>Webpage</w:t>
        </w:r>
      </w:hyperlink>
    </w:p>
    <w:p w14:paraId="2C427DC9" w14:textId="77777777" w:rsidR="00D03EFE" w:rsidRDefault="00D03EFE" w:rsidP="00D03EFE">
      <w:pPr>
        <w:rPr>
          <w:b/>
          <w:bCs/>
        </w:rPr>
      </w:pPr>
    </w:p>
    <w:p w14:paraId="0DE0599F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Maine Revenue Systems</w:t>
      </w:r>
    </w:p>
    <w:p w14:paraId="72DAD4D1" w14:textId="77777777" w:rsidR="00D03EFE" w:rsidRPr="00C4131E" w:rsidRDefault="00D03EFE" w:rsidP="00D03EFE">
      <w:pPr>
        <w:pStyle w:val="ListParagraph"/>
        <w:numPr>
          <w:ilvl w:val="0"/>
          <w:numId w:val="15"/>
        </w:numPr>
        <w:ind w:left="720"/>
      </w:pPr>
      <w:r w:rsidRPr="000F5720">
        <w:rPr>
          <w:b/>
          <w:bCs/>
        </w:rPr>
        <w:t>Tax Filing Deadline</w:t>
      </w:r>
      <w:r w:rsidRPr="00C4131E">
        <w:t xml:space="preserve"> – </w:t>
      </w:r>
      <w:hyperlink r:id="rId50" w:history="1">
        <w:r w:rsidRPr="002B041B">
          <w:rPr>
            <w:rStyle w:val="Hyperlink"/>
          </w:rPr>
          <w:t>Extension</w:t>
        </w:r>
      </w:hyperlink>
      <w:r w:rsidRPr="00C4131E">
        <w:t xml:space="preserve"> (</w:t>
      </w:r>
      <w:r>
        <w:t>March, 2020)</w:t>
      </w:r>
    </w:p>
    <w:p w14:paraId="50234EA2" w14:textId="77777777" w:rsidR="00D03EFE" w:rsidRDefault="00D03EFE" w:rsidP="00D03EFE">
      <w:pPr>
        <w:rPr>
          <w:b/>
          <w:bCs/>
        </w:rPr>
      </w:pPr>
    </w:p>
    <w:p w14:paraId="758C8EAA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Legislature</w:t>
      </w:r>
    </w:p>
    <w:p w14:paraId="2C4A0C97" w14:textId="77777777" w:rsidR="00D03EFE" w:rsidRDefault="00D03EFE" w:rsidP="00D03EFE">
      <w:pPr>
        <w:pStyle w:val="ListParagraph"/>
        <w:numPr>
          <w:ilvl w:val="0"/>
          <w:numId w:val="15"/>
        </w:numPr>
        <w:ind w:left="720"/>
      </w:pPr>
      <w:r w:rsidRPr="000F5720">
        <w:rPr>
          <w:b/>
          <w:bCs/>
        </w:rPr>
        <w:t>LD 2167</w:t>
      </w:r>
      <w:r>
        <w:t xml:space="preserve"> (Omnibus) - </w:t>
      </w:r>
      <w:hyperlink r:id="rId51" w:history="1">
        <w:r w:rsidRPr="001A0353">
          <w:rPr>
            <w:rStyle w:val="Hyperlink"/>
          </w:rPr>
          <w:t>Chapter 617</w:t>
        </w:r>
      </w:hyperlink>
    </w:p>
    <w:p w14:paraId="2FD1C803" w14:textId="77777777" w:rsidR="00D03EFE" w:rsidRDefault="00D03EFE" w:rsidP="00D03EFE">
      <w:pPr>
        <w:pStyle w:val="ListParagraph"/>
        <w:numPr>
          <w:ilvl w:val="0"/>
          <w:numId w:val="15"/>
        </w:numPr>
        <w:ind w:left="720"/>
      </w:pPr>
      <w:r w:rsidRPr="000F5720">
        <w:rPr>
          <w:b/>
          <w:bCs/>
        </w:rPr>
        <w:t>LD 2163</w:t>
      </w:r>
      <w:r>
        <w:t xml:space="preserve"> ($11M Transfer) – </w:t>
      </w:r>
      <w:hyperlink r:id="rId52" w:history="1">
        <w:r w:rsidRPr="002F0746">
          <w:rPr>
            <w:rStyle w:val="Hyperlink"/>
          </w:rPr>
          <w:t>Chapter 618</w:t>
        </w:r>
      </w:hyperlink>
    </w:p>
    <w:p w14:paraId="1DF2D5B0" w14:textId="77777777" w:rsidR="00D03EFE" w:rsidRDefault="00D03EFE" w:rsidP="00D03EFE">
      <w:pPr>
        <w:pStyle w:val="ListParagraph"/>
        <w:numPr>
          <w:ilvl w:val="0"/>
          <w:numId w:val="15"/>
        </w:numPr>
        <w:ind w:left="720"/>
      </w:pPr>
      <w:r w:rsidRPr="000F5720">
        <w:rPr>
          <w:b/>
          <w:bCs/>
        </w:rPr>
        <w:t>LD 2126</w:t>
      </w:r>
      <w:r>
        <w:t xml:space="preserve"> (Supplemental Budget $1M CDC Transfer) – </w:t>
      </w:r>
      <w:hyperlink r:id="rId53" w:history="1">
        <w:r w:rsidRPr="002F0746">
          <w:rPr>
            <w:rStyle w:val="Hyperlink"/>
          </w:rPr>
          <w:t>Chapter 616</w:t>
        </w:r>
      </w:hyperlink>
    </w:p>
    <w:p w14:paraId="07FC7611" w14:textId="77777777" w:rsidR="00D03EFE" w:rsidRDefault="00D03EFE" w:rsidP="00D03EFE"/>
    <w:p w14:paraId="7B4A1555" w14:textId="77777777" w:rsidR="00D03EFE" w:rsidRPr="000F5720" w:rsidRDefault="00D03EFE" w:rsidP="00D03EFE">
      <w:pPr>
        <w:rPr>
          <w:b/>
          <w:bCs/>
          <w:u w:val="single"/>
        </w:rPr>
      </w:pPr>
      <w:r w:rsidRPr="000F5720">
        <w:rPr>
          <w:b/>
          <w:bCs/>
          <w:u w:val="single"/>
        </w:rPr>
        <w:t>Judicial Branch</w:t>
      </w:r>
    </w:p>
    <w:p w14:paraId="64214FB1" w14:textId="77777777" w:rsidR="00D03EFE" w:rsidRDefault="00D03EFE" w:rsidP="00D03EFE">
      <w:pPr>
        <w:pStyle w:val="ListParagraph"/>
        <w:numPr>
          <w:ilvl w:val="0"/>
          <w:numId w:val="19"/>
        </w:numPr>
      </w:pPr>
      <w:r w:rsidRPr="000F5720">
        <w:rPr>
          <w:b/>
          <w:bCs/>
        </w:rPr>
        <w:t>Court Closure</w:t>
      </w:r>
      <w:r>
        <w:t xml:space="preserve"> (Thru May 1) – </w:t>
      </w:r>
      <w:hyperlink r:id="rId54" w:history="1">
        <w:r w:rsidRPr="00134AFB">
          <w:rPr>
            <w:rStyle w:val="Hyperlink"/>
          </w:rPr>
          <w:t>Order</w:t>
        </w:r>
      </w:hyperlink>
      <w:r>
        <w:t xml:space="preserve"> (3/18/20)</w:t>
      </w:r>
    </w:p>
    <w:p w14:paraId="7184E290" w14:textId="77777777" w:rsidR="00EC30B0" w:rsidRDefault="00EC30B0" w:rsidP="00D03EFE">
      <w:pPr>
        <w:ind w:right="90"/>
        <w:jc w:val="center"/>
      </w:pPr>
    </w:p>
    <w:sectPr w:rsidR="00EC30B0" w:rsidSect="00D03EFE">
      <w:footerReference w:type="defaul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F79F" w14:textId="77777777" w:rsidR="0012404F" w:rsidRDefault="0012404F" w:rsidP="006F12FB">
      <w:pPr>
        <w:spacing w:after="0" w:line="240" w:lineRule="auto"/>
      </w:pPr>
      <w:r>
        <w:separator/>
      </w:r>
    </w:p>
  </w:endnote>
  <w:endnote w:type="continuationSeparator" w:id="0">
    <w:p w14:paraId="367E90A6" w14:textId="77777777" w:rsidR="0012404F" w:rsidRDefault="0012404F" w:rsidP="006F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648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8C939" w14:textId="01A534F4" w:rsidR="00D03EFE" w:rsidRDefault="00D03E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CEBD0" w14:textId="77777777" w:rsidR="00D03EFE" w:rsidRDefault="00D0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2787" w14:textId="77777777" w:rsidR="0012404F" w:rsidRDefault="0012404F" w:rsidP="006F12FB">
      <w:pPr>
        <w:spacing w:after="0" w:line="240" w:lineRule="auto"/>
      </w:pPr>
      <w:r>
        <w:separator/>
      </w:r>
    </w:p>
  </w:footnote>
  <w:footnote w:type="continuationSeparator" w:id="0">
    <w:p w14:paraId="2397F653" w14:textId="77777777" w:rsidR="0012404F" w:rsidRDefault="0012404F" w:rsidP="006F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F87"/>
    <w:multiLevelType w:val="multilevel"/>
    <w:tmpl w:val="148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1D2F"/>
    <w:multiLevelType w:val="hybridMultilevel"/>
    <w:tmpl w:val="49943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C30249"/>
    <w:multiLevelType w:val="hybridMultilevel"/>
    <w:tmpl w:val="2628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3AED"/>
    <w:multiLevelType w:val="hybridMultilevel"/>
    <w:tmpl w:val="B0F40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B7EBD"/>
    <w:multiLevelType w:val="hybridMultilevel"/>
    <w:tmpl w:val="CE2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49D"/>
    <w:multiLevelType w:val="hybridMultilevel"/>
    <w:tmpl w:val="303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96304"/>
    <w:multiLevelType w:val="hybridMultilevel"/>
    <w:tmpl w:val="393C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0A24"/>
    <w:multiLevelType w:val="hybridMultilevel"/>
    <w:tmpl w:val="8DB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A6366"/>
    <w:multiLevelType w:val="hybridMultilevel"/>
    <w:tmpl w:val="9AA6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0A3E"/>
    <w:multiLevelType w:val="hybridMultilevel"/>
    <w:tmpl w:val="39EE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B6820"/>
    <w:multiLevelType w:val="hybridMultilevel"/>
    <w:tmpl w:val="9BEE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390A"/>
    <w:multiLevelType w:val="hybridMultilevel"/>
    <w:tmpl w:val="E1C8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B30FE"/>
    <w:multiLevelType w:val="hybridMultilevel"/>
    <w:tmpl w:val="9D0C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63EF3"/>
    <w:multiLevelType w:val="hybridMultilevel"/>
    <w:tmpl w:val="3DA6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DAB"/>
    <w:multiLevelType w:val="hybridMultilevel"/>
    <w:tmpl w:val="996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04223"/>
    <w:multiLevelType w:val="hybridMultilevel"/>
    <w:tmpl w:val="F612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7E91"/>
    <w:multiLevelType w:val="hybridMultilevel"/>
    <w:tmpl w:val="7322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50A77"/>
    <w:multiLevelType w:val="hybridMultilevel"/>
    <w:tmpl w:val="35380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556FB5"/>
    <w:multiLevelType w:val="hybridMultilevel"/>
    <w:tmpl w:val="27EA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96AC7"/>
    <w:multiLevelType w:val="hybridMultilevel"/>
    <w:tmpl w:val="FEC44A94"/>
    <w:lvl w:ilvl="0" w:tplc="9632968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41C45"/>
    <w:multiLevelType w:val="hybridMultilevel"/>
    <w:tmpl w:val="61046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4404B6"/>
    <w:multiLevelType w:val="hybridMultilevel"/>
    <w:tmpl w:val="C720B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2"/>
  </w:num>
  <w:num w:numId="5">
    <w:abstractNumId w:val="15"/>
  </w:num>
  <w:num w:numId="6">
    <w:abstractNumId w:val="4"/>
  </w:num>
  <w:num w:numId="7">
    <w:abstractNumId w:val="0"/>
  </w:num>
  <w:num w:numId="8">
    <w:abstractNumId w:val="14"/>
  </w:num>
  <w:num w:numId="9">
    <w:abstractNumId w:val="2"/>
  </w:num>
  <w:num w:numId="10">
    <w:abstractNumId w:val="10"/>
  </w:num>
  <w:num w:numId="11">
    <w:abstractNumId w:val="13"/>
  </w:num>
  <w:num w:numId="12">
    <w:abstractNumId w:val="21"/>
  </w:num>
  <w:num w:numId="13">
    <w:abstractNumId w:val="1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7"/>
  </w:num>
  <w:num w:numId="19">
    <w:abstractNumId w:val="9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A4"/>
    <w:rsid w:val="0008240F"/>
    <w:rsid w:val="00100DA4"/>
    <w:rsid w:val="00111218"/>
    <w:rsid w:val="00113190"/>
    <w:rsid w:val="0012404F"/>
    <w:rsid w:val="00151F2C"/>
    <w:rsid w:val="00196B00"/>
    <w:rsid w:val="001A5C98"/>
    <w:rsid w:val="002976C6"/>
    <w:rsid w:val="002C06A6"/>
    <w:rsid w:val="002E5034"/>
    <w:rsid w:val="00312929"/>
    <w:rsid w:val="003264D4"/>
    <w:rsid w:val="003319EE"/>
    <w:rsid w:val="00387403"/>
    <w:rsid w:val="00391E6B"/>
    <w:rsid w:val="003C04AC"/>
    <w:rsid w:val="003D6AD2"/>
    <w:rsid w:val="0043550A"/>
    <w:rsid w:val="0046423F"/>
    <w:rsid w:val="00465AFF"/>
    <w:rsid w:val="004C52D7"/>
    <w:rsid w:val="004F1F32"/>
    <w:rsid w:val="00502F2D"/>
    <w:rsid w:val="00545F85"/>
    <w:rsid w:val="005766F2"/>
    <w:rsid w:val="005C13DE"/>
    <w:rsid w:val="005C51C2"/>
    <w:rsid w:val="0060437D"/>
    <w:rsid w:val="006B5FC3"/>
    <w:rsid w:val="006C07FA"/>
    <w:rsid w:val="006C0C1B"/>
    <w:rsid w:val="006F12FB"/>
    <w:rsid w:val="00717A92"/>
    <w:rsid w:val="00755406"/>
    <w:rsid w:val="007724A6"/>
    <w:rsid w:val="00790635"/>
    <w:rsid w:val="007E56D2"/>
    <w:rsid w:val="008971EA"/>
    <w:rsid w:val="008B15E0"/>
    <w:rsid w:val="008B2A1E"/>
    <w:rsid w:val="008C3CC2"/>
    <w:rsid w:val="008E33C1"/>
    <w:rsid w:val="00915CC6"/>
    <w:rsid w:val="00924B59"/>
    <w:rsid w:val="00970968"/>
    <w:rsid w:val="009B0127"/>
    <w:rsid w:val="009B610C"/>
    <w:rsid w:val="009D1B87"/>
    <w:rsid w:val="009D60BF"/>
    <w:rsid w:val="00A36CEB"/>
    <w:rsid w:val="00A815B9"/>
    <w:rsid w:val="00A81684"/>
    <w:rsid w:val="00AC2119"/>
    <w:rsid w:val="00AF1A9A"/>
    <w:rsid w:val="00AF4CF4"/>
    <w:rsid w:val="00AF6744"/>
    <w:rsid w:val="00B004FB"/>
    <w:rsid w:val="00B02059"/>
    <w:rsid w:val="00B10569"/>
    <w:rsid w:val="00B23FCC"/>
    <w:rsid w:val="00B34859"/>
    <w:rsid w:val="00B40713"/>
    <w:rsid w:val="00B97A52"/>
    <w:rsid w:val="00BA422D"/>
    <w:rsid w:val="00BC69E0"/>
    <w:rsid w:val="00C036AD"/>
    <w:rsid w:val="00C17EB2"/>
    <w:rsid w:val="00C40818"/>
    <w:rsid w:val="00C8099B"/>
    <w:rsid w:val="00C94D01"/>
    <w:rsid w:val="00D03EFE"/>
    <w:rsid w:val="00D42862"/>
    <w:rsid w:val="00D8470B"/>
    <w:rsid w:val="00DC671D"/>
    <w:rsid w:val="00DD40B0"/>
    <w:rsid w:val="00E1670D"/>
    <w:rsid w:val="00E53D16"/>
    <w:rsid w:val="00E719CF"/>
    <w:rsid w:val="00EB300F"/>
    <w:rsid w:val="00EC2E2F"/>
    <w:rsid w:val="00EC30B0"/>
    <w:rsid w:val="00ED11EB"/>
    <w:rsid w:val="00ED51BF"/>
    <w:rsid w:val="00F15F3E"/>
    <w:rsid w:val="00F171CF"/>
    <w:rsid w:val="00F34D58"/>
    <w:rsid w:val="00F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2CBC"/>
  <w15:chartTrackingRefBased/>
  <w15:docId w15:val="{55C62A5B-340F-4DBB-9BE0-DC2D551E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406"/>
    <w:rPr>
      <w:color w:val="0066FF"/>
      <w:u w:val="single"/>
    </w:rPr>
  </w:style>
  <w:style w:type="paragraph" w:customStyle="1" w:styleId="text">
    <w:name w:val="text"/>
    <w:basedOn w:val="Normal"/>
    <w:rsid w:val="00755406"/>
    <w:pPr>
      <w:spacing w:after="0" w:line="256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12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2FB"/>
  </w:style>
  <w:style w:type="paragraph" w:styleId="Footer">
    <w:name w:val="footer"/>
    <w:basedOn w:val="Normal"/>
    <w:link w:val="FooterChar"/>
    <w:uiPriority w:val="99"/>
    <w:unhideWhenUsed/>
    <w:rsid w:val="006F1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2FB"/>
  </w:style>
  <w:style w:type="paragraph" w:styleId="Title">
    <w:name w:val="Title"/>
    <w:basedOn w:val="Normal"/>
    <w:link w:val="TitleChar"/>
    <w:qFormat/>
    <w:rsid w:val="005766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5766F2"/>
    <w:rPr>
      <w:rFonts w:ascii="Times New Roman" w:eastAsia="Times New Roman" w:hAnsi="Times New Roman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30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0B0"/>
    <w:rPr>
      <w:color w:val="605E5C"/>
      <w:shd w:val="clear" w:color="auto" w:fill="E1DFDD"/>
    </w:rPr>
  </w:style>
  <w:style w:type="paragraph" w:customStyle="1" w:styleId="Default">
    <w:name w:val="Default"/>
    <w:rsid w:val="009D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ine.gov/governor/mills/sites/maine.gov.governor.mills/files/inline-files/Corrected%202_%20An%20Order%20Regarding%20Further%20Restrictions%20on%20Public%20Contact%20and%20Movement%2C%20Schools%2C%20Vehicle%20Travel%20and%20Retail%20Business%20Operations_0.pdf" TargetMode="External"/><Relationship Id="rId18" Type="http://schemas.openxmlformats.org/officeDocument/2006/relationships/hyperlink" Target="https://www.maine.gov/governor/mills/sites/maine.gov.governor.mills/files/inline-files/EO-16.pdf" TargetMode="External"/><Relationship Id="rId26" Type="http://schemas.openxmlformats.org/officeDocument/2006/relationships/hyperlink" Target="https://maineresponds.org/" TargetMode="External"/><Relationship Id="rId39" Type="http://schemas.openxmlformats.org/officeDocument/2006/relationships/hyperlink" Target="https://www.maine.gov/mema/response-recovery/incident-management/covid-19-response" TargetMode="External"/><Relationship Id="rId21" Type="http://schemas.openxmlformats.org/officeDocument/2006/relationships/hyperlink" Target="https://www.maine.gov/dhhs/press-release.shtml?id=2289648" TargetMode="External"/><Relationship Id="rId34" Type="http://schemas.openxmlformats.org/officeDocument/2006/relationships/hyperlink" Target="https://www.maine.gov/pfr/insurance/covid19_cornoavirus/pdfs/Insurance%20Emergency%20Response%20Order.pdf" TargetMode="External"/><Relationship Id="rId42" Type="http://schemas.openxmlformats.org/officeDocument/2006/relationships/hyperlink" Target="https://www.maine.gov/governor/mills/sites/maine.gov.governor.mills/files/inline-files/85926_Assistance_V6.pdf" TargetMode="External"/><Relationship Id="rId47" Type="http://schemas.openxmlformats.org/officeDocument/2006/relationships/hyperlink" Target="C://Users/jaaustin/AppData/Local/Packages/Microsoft.MicrosoftEdge_8wekyb3d8bbwe/TempState/Downloads/COVID-19%20Labor%20Laws%20(1).pdf" TargetMode="External"/><Relationship Id="rId50" Type="http://schemas.openxmlformats.org/officeDocument/2006/relationships/hyperlink" Target="https://www.maine.gov/revenue/publications/alerts/2020/ta_mar2020_vol30_iss4.pdf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ine.gov/governor/mills/sites/maine.gov.governor.mills/files/inline-files/Proclamation%20of%20State%20of%20Civil%20Emergency%20To%20Further%20Protect%20Public%20Health.pdf" TargetMode="External"/><Relationship Id="rId17" Type="http://schemas.openxmlformats.org/officeDocument/2006/relationships/hyperlink" Target="https://www.maine.gov/governor/mills/sites/maine.gov.governor.mills/files/documents/Essential%20Business%20Operations%20Definitions.pdf" TargetMode="External"/><Relationship Id="rId25" Type="http://schemas.openxmlformats.org/officeDocument/2006/relationships/hyperlink" Target="http://themha.org/policy-advocacy/Issues/Novel-Coronavirus-(2019-nCoV)/DHHS-Telehealth-Emer-Rule-(3-16-20).aspx" TargetMode="External"/><Relationship Id="rId33" Type="http://schemas.openxmlformats.org/officeDocument/2006/relationships/hyperlink" Target="https://www.maine.gov/governor/mills/sites/maine.gov.governor.mills/files/inline-files/Proclamation%20of%20Insurance%20Emergency%20-%20March%2012th.pdf" TargetMode="External"/><Relationship Id="rId38" Type="http://schemas.openxmlformats.org/officeDocument/2006/relationships/hyperlink" Target="https://www.maine.gov/pfr/insurance/consumer/consumer_guides/pdf/consumer_guide_to_insurance_provisions_and_resources_in_maine_during_the_covid-19_(coronavirus)_crisis.pdf" TargetMode="External"/><Relationship Id="rId46" Type="http://schemas.openxmlformats.org/officeDocument/2006/relationships/hyperlink" Target="https://www.maine.gov/wcb/COVID_FAQ_3-27-2020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ine.gov/governor/mills/sites/maine.gov.governor.mills/files/inline-files/An%20Order%20Regarding%20Essential%20Businesses%20and%20Operations%20_0.pdf" TargetMode="External"/><Relationship Id="rId20" Type="http://schemas.openxmlformats.org/officeDocument/2006/relationships/hyperlink" Target="https://www.maine.gov/governor/mills/news/mills-administration-takes-steps-support-personal-care-workers-maine-seniors-response-covid-19" TargetMode="External"/><Relationship Id="rId29" Type="http://schemas.openxmlformats.org/officeDocument/2006/relationships/hyperlink" Target="https://www.maine.gov/governor/mills/sites/maine.gov.governor.mills/files/inline-files/EO-16.pdf" TargetMode="External"/><Relationship Id="rId41" Type="http://schemas.openxmlformats.org/officeDocument/2006/relationships/hyperlink" Target="https://www.maine.gov/governor/mills/sites/maine.gov.governor.mills/files/inline-files/85926_Resources_V7.pdf" TargetMode="External"/><Relationship Id="rId54" Type="http://schemas.openxmlformats.org/officeDocument/2006/relationships/hyperlink" Target="https://www.courts.maine.gov/covid19/emergency-order-notice-revis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ine.gov/governor/mills/sites/maine.gov.governor.mills/files/inline-files/Proclamation%20Declaring%20Abnormal%20Market%20Disruption%20Emergency%20-%20March%2017th.pdf" TargetMode="External"/><Relationship Id="rId24" Type="http://schemas.openxmlformats.org/officeDocument/2006/relationships/hyperlink" Target="http://themha.org/policy-advocacy/Issues/Novel-Coronavirus-(2019-nCoV)/DHHS-Emer-Rule-(3-20-20).aspx" TargetMode="External"/><Relationship Id="rId32" Type="http://schemas.openxmlformats.org/officeDocument/2006/relationships/hyperlink" Target="https://www.maine.gov/md/sites/maine.gov.md/files/inline-files/covid19_0.pdf" TargetMode="External"/><Relationship Id="rId37" Type="http://schemas.openxmlformats.org/officeDocument/2006/relationships/hyperlink" Target="https://www.maine.gov/pfr/insurance/covid19_cornoavirus/pdfs/insurance_emergency-response_order_re_continued_group_health_coverage.pdf" TargetMode="External"/><Relationship Id="rId40" Type="http://schemas.openxmlformats.org/officeDocument/2006/relationships/hyperlink" Target="https://www.maine.gov/ems/protocols-resources/coronavirus" TargetMode="External"/><Relationship Id="rId45" Type="http://schemas.openxmlformats.org/officeDocument/2006/relationships/hyperlink" Target="https://www.maine.gov/labor/docs/2020/covid19/covidfaqandui.pdf" TargetMode="External"/><Relationship Id="rId53" Type="http://schemas.openxmlformats.org/officeDocument/2006/relationships/hyperlink" Target="http://www.mainelegislature.org/legis/bills/getPDF.asp?paper=HP1516&amp;item=5&amp;snum=1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ine.gov/governor/mills/sites/maine.gov.governor.mills/files/inline-files/EO%2023.pdf" TargetMode="External"/><Relationship Id="rId23" Type="http://schemas.openxmlformats.org/officeDocument/2006/relationships/hyperlink" Target="https://www.maine.gov/dhhs/mecdc/infectious-disease/epi/airborne/documents/EatingEstablishmentExecutiveOrderQuestionsAndAnswers.pdf" TargetMode="External"/><Relationship Id="rId28" Type="http://schemas.openxmlformats.org/officeDocument/2006/relationships/hyperlink" Target="https://www.congress.gov/bill/116th-congress/house-bill/748/text?q=%7B%22search%22%3A%5B%22hr+748%22%5D%7D&amp;r=1&amp;s=1" TargetMode="External"/><Relationship Id="rId36" Type="http://schemas.openxmlformats.org/officeDocument/2006/relationships/hyperlink" Target="https://www.maine.gov/pfr/insurance/covid19_cornoavirus/pdfs/Insurance%20Emergency%20Response%20Order%20re%20Telehealth.pdf" TargetMode="External"/><Relationship Id="rId49" Type="http://schemas.openxmlformats.org/officeDocument/2006/relationships/hyperlink" Target="https://www.maine.gov/connectme/communities-resources/resource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maine.gov/governor/mills/sites/maine.gov.governor.mills/files/inline-files/Proclamation%20of%20Insurance%20Emergency%20-%20March%2012th.pdf" TargetMode="External"/><Relationship Id="rId19" Type="http://schemas.openxmlformats.org/officeDocument/2006/relationships/hyperlink" Target="https://www.maine.gov/governor/mills/sites/maine.gov.governor.mills/files/inline-files/EO%2014%20An%20Order%20to%20Protect%20Public%20Health.pdf" TargetMode="External"/><Relationship Id="rId31" Type="http://schemas.openxmlformats.org/officeDocument/2006/relationships/hyperlink" Target="https://www.maine.gov/md/sites/maine.gov.md/files/inline-files/covid19.pdf" TargetMode="External"/><Relationship Id="rId44" Type="http://schemas.openxmlformats.org/officeDocument/2006/relationships/hyperlink" Target="https://www.maine.gov/labor/covid19/" TargetMode="External"/><Relationship Id="rId52" Type="http://schemas.openxmlformats.org/officeDocument/2006/relationships/hyperlink" Target="http://www.mainelegislature.org/legis/bills/getPDF.asp?paper=HP1547&amp;item=2&amp;snum=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governor/mills/sites/maine.gov.governor.mills/files/inline-files/Gov.%20Mills%20Major%20Disaster%20Declaration%20for%20COVID-19%20Letter.pdf" TargetMode="External"/><Relationship Id="rId14" Type="http://schemas.openxmlformats.org/officeDocument/2006/relationships/hyperlink" Target="https://www.maine.gov/governor/mills/sites/maine.gov.governor.mills/files/inline-files/Governor%20Mills%20Stay%20Healthy%20at%20Home%20FAQs%20V3.pdf" TargetMode="External"/><Relationship Id="rId22" Type="http://schemas.openxmlformats.org/officeDocument/2006/relationships/hyperlink" Target="http://themha.org/policy-advocacy/Issues/Novel-Coronavirus-(2019-nCoV)/DLR-Letter-to-all-Hospitals-(3-25-20).aspx" TargetMode="External"/><Relationship Id="rId27" Type="http://schemas.openxmlformats.org/officeDocument/2006/relationships/hyperlink" Target="http://legislature.maine.gov/statutes/24/title24sec2904-2.html" TargetMode="External"/><Relationship Id="rId30" Type="http://schemas.openxmlformats.org/officeDocument/2006/relationships/hyperlink" Target="https://www.maine.gov/md/covid-19" TargetMode="External"/><Relationship Id="rId35" Type="http://schemas.openxmlformats.org/officeDocument/2006/relationships/hyperlink" Target="https://www.maine.gov/pfr/insurance/covid19_cornoavirus/pdfs/Insurance%20Emergency%20Response%20Order%20re%20Credentialing%203-19-2020.pdf" TargetMode="External"/><Relationship Id="rId43" Type="http://schemas.openxmlformats.org/officeDocument/2006/relationships/hyperlink" Target="https://www.famemaine.com/business/programs/covid-19-relief-loan-programs/" TargetMode="External"/><Relationship Id="rId48" Type="http://schemas.openxmlformats.org/officeDocument/2006/relationships/hyperlink" Target="https://www.dol.gov/agencies/whd/pandemic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maine.gov/mema/sites/maine.gov.mema/files/inline-files/P.L.%202020%20ch%20617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A86C-FBEB-44A4-B9EA-499FE5F9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Austin</dc:creator>
  <cp:keywords/>
  <dc:description/>
  <cp:lastModifiedBy>Becky Schnur</cp:lastModifiedBy>
  <cp:revision>2</cp:revision>
  <cp:lastPrinted>2019-07-25T13:51:00Z</cp:lastPrinted>
  <dcterms:created xsi:type="dcterms:W3CDTF">2020-04-09T17:14:00Z</dcterms:created>
  <dcterms:modified xsi:type="dcterms:W3CDTF">2020-04-09T17:14:00Z</dcterms:modified>
</cp:coreProperties>
</file>