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6336F" w14:textId="401152A1" w:rsidR="00942AF6" w:rsidRDefault="00942AF6" w:rsidP="008761BD">
      <w:pPr>
        <w:jc w:val="center"/>
        <w:rPr>
          <w:sz w:val="40"/>
        </w:rPr>
      </w:pPr>
      <w:bookmarkStart w:id="0" w:name="_GoBack"/>
      <w:bookmarkEnd w:id="0"/>
    </w:p>
    <w:p w14:paraId="3C363370" w14:textId="5AB6B8B6" w:rsidR="008761BD" w:rsidRDefault="008761BD" w:rsidP="008761BD">
      <w:pPr>
        <w:jc w:val="center"/>
        <w:rPr>
          <w:sz w:val="40"/>
        </w:rPr>
      </w:pPr>
    </w:p>
    <w:p w14:paraId="3C363371" w14:textId="40C042E1" w:rsidR="008761BD" w:rsidRDefault="00DC2B75" w:rsidP="008761BD">
      <w:pPr>
        <w:jc w:val="center"/>
        <w:rPr>
          <w:sz w:val="40"/>
        </w:rPr>
      </w:pPr>
      <w:r w:rsidRPr="00833C30">
        <w:rPr>
          <w:rFonts w:ascii="Univers 45 Light" w:hAnsi="Univers 45 Light"/>
          <w:noProof/>
        </w:rPr>
        <mc:AlternateContent>
          <mc:Choice Requires="wps">
            <w:drawing>
              <wp:anchor distT="0" distB="0" distL="182880" distR="182880" simplePos="0" relativeHeight="251654144" behindDoc="0" locked="0" layoutInCell="1" allowOverlap="1" wp14:anchorId="3C3634BC" wp14:editId="2AD282E3">
                <wp:simplePos x="0" y="0"/>
                <wp:positionH relativeFrom="margin">
                  <wp:align>left</wp:align>
                </wp:positionH>
                <wp:positionV relativeFrom="margin">
                  <wp:align>center</wp:align>
                </wp:positionV>
                <wp:extent cx="6330950" cy="6720840"/>
                <wp:effectExtent l="0" t="0" r="12700" b="0"/>
                <wp:wrapSquare wrapText="bothSides"/>
                <wp:docPr id="131" name="Text Box 131"/>
                <wp:cNvGraphicFramePr/>
                <a:graphic xmlns:a="http://schemas.openxmlformats.org/drawingml/2006/main">
                  <a:graphicData uri="http://schemas.microsoft.com/office/word/2010/wordprocessingShape">
                    <wps:wsp>
                      <wps:cNvSpPr txBox="1"/>
                      <wps:spPr>
                        <a:xfrm>
                          <a:off x="0" y="0"/>
                          <a:ext cx="633095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36355F" w14:textId="6CEC10C5" w:rsidR="00795A5A" w:rsidRPr="00833C30" w:rsidRDefault="004A675D" w:rsidP="00DC2B75">
                            <w:pPr>
                              <w:pStyle w:val="NoSpacing"/>
                              <w:spacing w:before="40" w:after="240" w:line="216" w:lineRule="auto"/>
                              <w:rPr>
                                <w:rFonts w:ascii="Univers 45 Light" w:hAnsi="Univers 45 Light"/>
                                <w:sz w:val="72"/>
                                <w:szCs w:val="72"/>
                              </w:rPr>
                            </w:pPr>
                            <w:sdt>
                              <w:sdtPr>
                                <w:rPr>
                                  <w:rFonts w:ascii="Univers 45 Light" w:hAnsi="Univers 45 Light"/>
                                  <w:sz w:val="72"/>
                                  <w:szCs w:val="72"/>
                                </w:rPr>
                                <w:alias w:val="Title"/>
                                <w:tag w:val=""/>
                                <w:id w:val="-1491947401"/>
                                <w:dataBinding w:prefixMappings="xmlns:ns0='http://purl.org/dc/elements/1.1/' xmlns:ns1='http://schemas.openxmlformats.org/package/2006/metadata/core-properties' " w:xpath="/ns1:coreProperties[1]/ns0:title[1]" w:storeItemID="{6C3C8BC8-F283-45AE-878A-BAB7291924A1}"/>
                                <w:text/>
                              </w:sdtPr>
                              <w:sdtEndPr/>
                              <w:sdtContent>
                                <w:r w:rsidR="00795A5A">
                                  <w:rPr>
                                    <w:rFonts w:ascii="Univers 45 Light" w:hAnsi="Univers 45 Light"/>
                                    <w:sz w:val="72"/>
                                    <w:szCs w:val="72"/>
                                  </w:rPr>
                                  <w:t>COVID-19 Test Collection Center</w:t>
                                </w:r>
                              </w:sdtContent>
                            </w:sdt>
                          </w:p>
                          <w:sdt>
                            <w:sdtPr>
                              <w:rPr>
                                <w:rFonts w:ascii="Univers 45 Light" w:hAnsi="Univers 45 Light"/>
                                <w:caps/>
                                <w:color w:val="171717" w:themeColor="background2" w:themeShade="1A"/>
                                <w:sz w:val="30"/>
                                <w:szCs w:val="28"/>
                              </w:rPr>
                              <w:alias w:val="Subtitle"/>
                              <w:tag w:val=""/>
                              <w:id w:val="855928219"/>
                              <w:dataBinding w:prefixMappings="xmlns:ns0='http://purl.org/dc/elements/1.1/' xmlns:ns1='http://schemas.openxmlformats.org/package/2006/metadata/core-properties' " w:xpath="/ns1:coreProperties[1]/ns0:subject[1]" w:storeItemID="{6C3C8BC8-F283-45AE-878A-BAB7291924A1}"/>
                              <w:text/>
                            </w:sdtPr>
                            <w:sdtEndPr/>
                            <w:sdtContent>
                              <w:p w14:paraId="3C363560" w14:textId="6487B302" w:rsidR="00795A5A" w:rsidRPr="008426E4" w:rsidRDefault="00795A5A" w:rsidP="003B254B">
                                <w:pPr>
                                  <w:pStyle w:val="NoSpacing"/>
                                  <w:spacing w:before="40" w:after="40"/>
                                  <w:rPr>
                                    <w:rFonts w:ascii="Univers 45 Light" w:hAnsi="Univers 45 Light"/>
                                    <w:caps/>
                                    <w:color w:val="171717" w:themeColor="background2" w:themeShade="1A"/>
                                    <w:sz w:val="30"/>
                                    <w:szCs w:val="28"/>
                                  </w:rPr>
                                </w:pPr>
                                <w:r>
                                  <w:rPr>
                                    <w:rFonts w:ascii="Univers 45 Light" w:hAnsi="Univers 45 Light"/>
                                    <w:caps/>
                                    <w:color w:val="171717" w:themeColor="background2" w:themeShade="1A"/>
                                    <w:sz w:val="30"/>
                                    <w:szCs w:val="28"/>
                                  </w:rPr>
                                  <w:t>IMPLEMENTATION &amp; Operational PLAYBOOK</w:t>
                                </w:r>
                              </w:p>
                            </w:sdtContent>
                          </w:sdt>
                          <w:p w14:paraId="3C363561" w14:textId="77777777" w:rsidR="00795A5A" w:rsidRDefault="00795A5A" w:rsidP="003B254B">
                            <w:pPr>
                              <w:pStyle w:val="NoSpacing"/>
                              <w:spacing w:before="80" w:after="40"/>
                              <w:rPr>
                                <w:caps/>
                                <w:color w:val="4472C4" w:themeColor="accent5"/>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type w14:anchorId="3C3634BC" id="_x0000_t202" coordsize="21600,21600" o:spt="202" path="m,l,21600r21600,l21600,xe">
                <v:stroke joinstyle="miter"/>
                <v:path gradientshapeok="t" o:connecttype="rect"/>
              </v:shapetype>
              <v:shape id="Text Box 131" o:spid="_x0000_s1026" type="#_x0000_t202" style="position:absolute;left:0;text-align:left;margin-left:0;margin-top:0;width:498.5pt;height:529.2pt;z-index:251654144;visibility:visible;mso-wrap-style:square;mso-width-percent:0;mso-height-percent:350;mso-wrap-distance-left:14.4pt;mso-wrap-distance-top:0;mso-wrap-distance-right:14.4pt;mso-wrap-distance-bottom:0;mso-position-horizontal:left;mso-position-horizontal-relative:margin;mso-position-vertical:center;mso-position-vertical-relative:margin;mso-width-percent: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qIYcwIAAFcFAAAOAAAAZHJzL2Uyb0RvYy54bWysVN9P2zAQfp+0/8Hy+0ihG2MVKepATJMQ&#10;oMHEs+vYbTTH59luk+6v57OTFMb2wrQX53L33fl+fOfTs64xbKt8qMmW/PBgwpmykqrarkr+/f7y&#10;3QlnIQpbCUNWlXynAj+bv31z2rqZOqI1mUp5hiA2zFpX8nWMblYUQa5VI8IBOWVh1OQbEfHrV0Xl&#10;RYvojSmOJpPjoiVfOU9ShQDtRW/k8xxfayXjjdZBRWZKjtxiPn0+l+ks5qditvLCrWs5pCH+IYtG&#10;1BaX7kNdiCjYxtd/hGpq6SmQjgeSmoK0rqXKNaCaw8mLau7WwqlcC5oT3L5N4f+FldfbW8/qCrOb&#10;HnJmRYMh3asuss/UsaRDh1oXZgDeOUBjBwPQoz5AmQrvtG/SFyUx2NHr3b6/KZyE8ng6nXz6AJOE&#10;7fjj0eTkfZ5A8eTufIhfFDUsCSX3GGDuq9hehYhUAB0h6TZLl7UxeYjGsjZdgfi/WeBhbNKoTIch&#10;TCqpTz1LcWdUwhj7TWm0I1eQFJmI6tx4thWgkJBS2ZiLz3GBTiiNJF7jOOCfsnqNc1/HeDPZuHdu&#10;aks+V/8i7erHmLLu8Wjks7qTGLtlN4x6SdUOk/bUb0tw8rLGNK5EiLfCYz0wQax8vMGhDaHrNEic&#10;rcn/+ps+4cFaWDlrsW4lDz83wivOzFcLPqfdHAU/CstRsJvmnNB+MBTZZBEOPppR1J6aB7wEi3QL&#10;TMJK3FXyOIrnsV96vCRSLRYZhA10Il7ZOydT6DSNxK377kF4NxAwgrvXNC6imL3gYY/NRHGLTQQb&#10;M0lTQ/suDo3G9mbuDi9Neh6e/2fU03s4fwQAAP//AwBQSwMEFAAGAAgAAAAhACsOFibcAAAABgEA&#10;AA8AAABkcnMvZG93bnJldi54bWxMj8FOwzAQRO9I/IO1SNyoQ6HQhjgVIIGo1AuBC7dtvMSBeB1i&#10;tw1/34ULXFYazWj2TbEcfad2NMQ2sIHzSQaKuA625cbA68vD2RxUTMgWu8Bk4JsiLMvjowJzG/b8&#10;TLsqNUpKOOZowKXU51rH2pHHOAk9sXjvYfCYRA6NtgPupdx3epplV9pjy/LBYU/3jurPausNvF0M&#10;jXVudvcxXa1pjU/t4+qrMub0ZLy9AZVoTH9h+MEXdCiFaRO2bKPqDMiQ9HvFWyyuRW4klM3ml6DL&#10;Qv/HLw8AAAD//wMAUEsBAi0AFAAGAAgAAAAhALaDOJL+AAAA4QEAABMAAAAAAAAAAAAAAAAAAAAA&#10;AFtDb250ZW50X1R5cGVzXS54bWxQSwECLQAUAAYACAAAACEAOP0h/9YAAACUAQAACwAAAAAAAAAA&#10;AAAAAAAvAQAAX3JlbHMvLnJlbHNQSwECLQAUAAYACAAAACEAo66iGHMCAABXBQAADgAAAAAAAAAA&#10;AAAAAAAuAgAAZHJzL2Uyb0RvYy54bWxQSwECLQAUAAYACAAAACEAKw4WJtwAAAAGAQAADwAAAAAA&#10;AAAAAAAAAADNBAAAZHJzL2Rvd25yZXYueG1sUEsFBgAAAAAEAAQA8wAAANYFAAAAAA==&#10;" filled="f" stroked="f" strokeweight=".5pt">
                <v:textbox style="mso-fit-shape-to-text:t" inset="0,0,0,0">
                  <w:txbxContent>
                    <w:p w14:paraId="3C36355F" w14:textId="6CEC10C5" w:rsidR="00795A5A" w:rsidRPr="00833C30" w:rsidRDefault="004A675D" w:rsidP="00DC2B75">
                      <w:pPr>
                        <w:pStyle w:val="NoSpacing"/>
                        <w:spacing w:before="40" w:after="240" w:line="216" w:lineRule="auto"/>
                        <w:rPr>
                          <w:rFonts w:ascii="Univers 45 Light" w:hAnsi="Univers 45 Light"/>
                          <w:sz w:val="72"/>
                          <w:szCs w:val="72"/>
                        </w:rPr>
                      </w:pPr>
                      <w:sdt>
                        <w:sdtPr>
                          <w:rPr>
                            <w:rFonts w:ascii="Univers 45 Light" w:hAnsi="Univers 45 Light"/>
                            <w:sz w:val="72"/>
                            <w:szCs w:val="72"/>
                          </w:rPr>
                          <w:alias w:val="Title"/>
                          <w:tag w:val=""/>
                          <w:id w:val="-1491947401"/>
                          <w:dataBinding w:prefixMappings="xmlns:ns0='http://purl.org/dc/elements/1.1/' xmlns:ns1='http://schemas.openxmlformats.org/package/2006/metadata/core-properties' " w:xpath="/ns1:coreProperties[1]/ns0:title[1]" w:storeItemID="{6C3C8BC8-F283-45AE-878A-BAB7291924A1}"/>
                          <w:text/>
                        </w:sdtPr>
                        <w:sdtEndPr/>
                        <w:sdtContent>
                          <w:r w:rsidR="00795A5A">
                            <w:rPr>
                              <w:rFonts w:ascii="Univers 45 Light" w:hAnsi="Univers 45 Light"/>
                              <w:sz w:val="72"/>
                              <w:szCs w:val="72"/>
                            </w:rPr>
                            <w:t>COVID-19 Test Collection Center</w:t>
                          </w:r>
                        </w:sdtContent>
                      </w:sdt>
                    </w:p>
                    <w:sdt>
                      <w:sdtPr>
                        <w:rPr>
                          <w:rFonts w:ascii="Univers 45 Light" w:hAnsi="Univers 45 Light"/>
                          <w:caps/>
                          <w:color w:val="171717" w:themeColor="background2" w:themeShade="1A"/>
                          <w:sz w:val="30"/>
                          <w:szCs w:val="28"/>
                        </w:rPr>
                        <w:alias w:val="Subtitle"/>
                        <w:tag w:val=""/>
                        <w:id w:val="855928219"/>
                        <w:dataBinding w:prefixMappings="xmlns:ns0='http://purl.org/dc/elements/1.1/' xmlns:ns1='http://schemas.openxmlformats.org/package/2006/metadata/core-properties' " w:xpath="/ns1:coreProperties[1]/ns0:subject[1]" w:storeItemID="{6C3C8BC8-F283-45AE-878A-BAB7291924A1}"/>
                        <w:text/>
                      </w:sdtPr>
                      <w:sdtEndPr/>
                      <w:sdtContent>
                        <w:p w14:paraId="3C363560" w14:textId="6487B302" w:rsidR="00795A5A" w:rsidRPr="008426E4" w:rsidRDefault="00795A5A" w:rsidP="003B254B">
                          <w:pPr>
                            <w:pStyle w:val="NoSpacing"/>
                            <w:spacing w:before="40" w:after="40"/>
                            <w:rPr>
                              <w:rFonts w:ascii="Univers 45 Light" w:hAnsi="Univers 45 Light"/>
                              <w:caps/>
                              <w:color w:val="171717" w:themeColor="background2" w:themeShade="1A"/>
                              <w:sz w:val="30"/>
                              <w:szCs w:val="28"/>
                            </w:rPr>
                          </w:pPr>
                          <w:r>
                            <w:rPr>
                              <w:rFonts w:ascii="Univers 45 Light" w:hAnsi="Univers 45 Light"/>
                              <w:caps/>
                              <w:color w:val="171717" w:themeColor="background2" w:themeShade="1A"/>
                              <w:sz w:val="30"/>
                              <w:szCs w:val="28"/>
                            </w:rPr>
                            <w:t>IMPLEMENTATION &amp; Operational PLAYBOOK</w:t>
                          </w:r>
                        </w:p>
                      </w:sdtContent>
                    </w:sdt>
                    <w:p w14:paraId="3C363561" w14:textId="77777777" w:rsidR="00795A5A" w:rsidRDefault="00795A5A" w:rsidP="003B254B">
                      <w:pPr>
                        <w:pStyle w:val="NoSpacing"/>
                        <w:spacing w:before="80" w:after="40"/>
                        <w:rPr>
                          <w:caps/>
                          <w:color w:val="4472C4" w:themeColor="accent5"/>
                          <w:sz w:val="24"/>
                          <w:szCs w:val="24"/>
                        </w:rPr>
                      </w:pPr>
                    </w:p>
                  </w:txbxContent>
                </v:textbox>
                <w10:wrap type="square" anchorx="margin" anchory="margin"/>
              </v:shape>
            </w:pict>
          </mc:Fallback>
        </mc:AlternateContent>
      </w:r>
    </w:p>
    <w:p w14:paraId="3C363372" w14:textId="6CDBA11A" w:rsidR="003B254B" w:rsidRDefault="003B254B">
      <w:pPr>
        <w:rPr>
          <w:rFonts w:asciiTheme="majorHAnsi" w:eastAsiaTheme="majorEastAsia" w:hAnsiTheme="majorHAnsi" w:cstheme="majorBidi"/>
          <w:spacing w:val="-10"/>
          <w:kern w:val="28"/>
          <w:sz w:val="56"/>
          <w:szCs w:val="56"/>
        </w:rPr>
      </w:pPr>
      <w:r>
        <w:br w:type="page"/>
      </w:r>
    </w:p>
    <w:sdt>
      <w:sdtPr>
        <w:rPr>
          <w:rFonts w:asciiTheme="minorHAnsi" w:eastAsiaTheme="minorHAnsi" w:hAnsiTheme="minorHAnsi" w:cstheme="minorBidi"/>
          <w:color w:val="auto"/>
          <w:sz w:val="22"/>
          <w:szCs w:val="22"/>
        </w:rPr>
        <w:id w:val="212851275"/>
        <w:docPartObj>
          <w:docPartGallery w:val="Table of Contents"/>
          <w:docPartUnique/>
        </w:docPartObj>
      </w:sdtPr>
      <w:sdtEndPr>
        <w:rPr>
          <w:b/>
          <w:bCs/>
          <w:noProof/>
        </w:rPr>
      </w:sdtEndPr>
      <w:sdtContent>
        <w:p w14:paraId="23CC8731" w14:textId="1D093C36" w:rsidR="005A08C6" w:rsidRDefault="005A08C6">
          <w:pPr>
            <w:pStyle w:val="TOCHeading"/>
          </w:pPr>
          <w:r>
            <w:t>Contents</w:t>
          </w:r>
        </w:p>
        <w:p w14:paraId="227BB369" w14:textId="0514E8FC" w:rsidR="00BE5D79" w:rsidRDefault="005A08C6">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35510506" w:history="1">
            <w:r w:rsidR="00BE5D79" w:rsidRPr="002212A3">
              <w:rPr>
                <w:rStyle w:val="Hyperlink"/>
                <w:noProof/>
              </w:rPr>
              <w:t>Introduction</w:t>
            </w:r>
            <w:r w:rsidR="00BE5D79">
              <w:rPr>
                <w:noProof/>
                <w:webHidden/>
              </w:rPr>
              <w:tab/>
            </w:r>
            <w:r w:rsidR="00BE5D79">
              <w:rPr>
                <w:noProof/>
                <w:webHidden/>
              </w:rPr>
              <w:fldChar w:fldCharType="begin"/>
            </w:r>
            <w:r w:rsidR="00BE5D79">
              <w:rPr>
                <w:noProof/>
                <w:webHidden/>
              </w:rPr>
              <w:instrText xml:space="preserve"> PAGEREF _Toc35510506 \h </w:instrText>
            </w:r>
            <w:r w:rsidR="00BE5D79">
              <w:rPr>
                <w:noProof/>
                <w:webHidden/>
              </w:rPr>
            </w:r>
            <w:r w:rsidR="00BE5D79">
              <w:rPr>
                <w:noProof/>
                <w:webHidden/>
              </w:rPr>
              <w:fldChar w:fldCharType="separate"/>
            </w:r>
            <w:r w:rsidR="00BE5D79">
              <w:rPr>
                <w:noProof/>
                <w:webHidden/>
              </w:rPr>
              <w:t>2</w:t>
            </w:r>
            <w:r w:rsidR="00BE5D79">
              <w:rPr>
                <w:noProof/>
                <w:webHidden/>
              </w:rPr>
              <w:fldChar w:fldCharType="end"/>
            </w:r>
          </w:hyperlink>
        </w:p>
        <w:p w14:paraId="7E9E909E" w14:textId="368F1D86" w:rsidR="00BE5D79" w:rsidRDefault="004A675D">
          <w:pPr>
            <w:pStyle w:val="TOC1"/>
            <w:tabs>
              <w:tab w:val="right" w:leader="dot" w:pos="9350"/>
            </w:tabs>
            <w:rPr>
              <w:rFonts w:eastAsiaTheme="minorEastAsia"/>
              <w:noProof/>
            </w:rPr>
          </w:pPr>
          <w:hyperlink w:anchor="_Toc35510507" w:history="1">
            <w:r w:rsidR="00BE5D79" w:rsidRPr="002212A3">
              <w:rPr>
                <w:rStyle w:val="Hyperlink"/>
                <w:noProof/>
              </w:rPr>
              <w:t>Goals</w:t>
            </w:r>
            <w:r w:rsidR="00BE5D79">
              <w:rPr>
                <w:noProof/>
                <w:webHidden/>
              </w:rPr>
              <w:tab/>
            </w:r>
            <w:r w:rsidR="00BE5D79">
              <w:rPr>
                <w:noProof/>
                <w:webHidden/>
              </w:rPr>
              <w:fldChar w:fldCharType="begin"/>
            </w:r>
            <w:r w:rsidR="00BE5D79">
              <w:rPr>
                <w:noProof/>
                <w:webHidden/>
              </w:rPr>
              <w:instrText xml:space="preserve"> PAGEREF _Toc35510507 \h </w:instrText>
            </w:r>
            <w:r w:rsidR="00BE5D79">
              <w:rPr>
                <w:noProof/>
                <w:webHidden/>
              </w:rPr>
            </w:r>
            <w:r w:rsidR="00BE5D79">
              <w:rPr>
                <w:noProof/>
                <w:webHidden/>
              </w:rPr>
              <w:fldChar w:fldCharType="separate"/>
            </w:r>
            <w:r w:rsidR="00BE5D79">
              <w:rPr>
                <w:noProof/>
                <w:webHidden/>
              </w:rPr>
              <w:t>2</w:t>
            </w:r>
            <w:r w:rsidR="00BE5D79">
              <w:rPr>
                <w:noProof/>
                <w:webHidden/>
              </w:rPr>
              <w:fldChar w:fldCharType="end"/>
            </w:r>
          </w:hyperlink>
        </w:p>
        <w:p w14:paraId="241EF68F" w14:textId="79EF660C" w:rsidR="00BE5D79" w:rsidRDefault="004A675D">
          <w:pPr>
            <w:pStyle w:val="TOC1"/>
            <w:tabs>
              <w:tab w:val="right" w:leader="dot" w:pos="9350"/>
            </w:tabs>
            <w:rPr>
              <w:rFonts w:eastAsiaTheme="minorEastAsia"/>
              <w:noProof/>
            </w:rPr>
          </w:pPr>
          <w:hyperlink w:anchor="_Toc35510508" w:history="1">
            <w:r w:rsidR="00BE5D79" w:rsidRPr="002212A3">
              <w:rPr>
                <w:rStyle w:val="Hyperlink"/>
                <w:noProof/>
              </w:rPr>
              <w:t>Teams to Engage</w:t>
            </w:r>
            <w:r w:rsidR="00BE5D79">
              <w:rPr>
                <w:noProof/>
                <w:webHidden/>
              </w:rPr>
              <w:tab/>
            </w:r>
            <w:r w:rsidR="00BE5D79">
              <w:rPr>
                <w:noProof/>
                <w:webHidden/>
              </w:rPr>
              <w:fldChar w:fldCharType="begin"/>
            </w:r>
            <w:r w:rsidR="00BE5D79">
              <w:rPr>
                <w:noProof/>
                <w:webHidden/>
              </w:rPr>
              <w:instrText xml:space="preserve"> PAGEREF _Toc35510508 \h </w:instrText>
            </w:r>
            <w:r w:rsidR="00BE5D79">
              <w:rPr>
                <w:noProof/>
                <w:webHidden/>
              </w:rPr>
            </w:r>
            <w:r w:rsidR="00BE5D79">
              <w:rPr>
                <w:noProof/>
                <w:webHidden/>
              </w:rPr>
              <w:fldChar w:fldCharType="separate"/>
            </w:r>
            <w:r w:rsidR="00BE5D79">
              <w:rPr>
                <w:noProof/>
                <w:webHidden/>
              </w:rPr>
              <w:t>2</w:t>
            </w:r>
            <w:r w:rsidR="00BE5D79">
              <w:rPr>
                <w:noProof/>
                <w:webHidden/>
              </w:rPr>
              <w:fldChar w:fldCharType="end"/>
            </w:r>
          </w:hyperlink>
        </w:p>
        <w:p w14:paraId="52E59AD9" w14:textId="1B060269" w:rsidR="00BE5D79" w:rsidRDefault="004A675D">
          <w:pPr>
            <w:pStyle w:val="TOC1"/>
            <w:tabs>
              <w:tab w:val="right" w:leader="dot" w:pos="9350"/>
            </w:tabs>
            <w:rPr>
              <w:rFonts w:eastAsiaTheme="minorEastAsia"/>
              <w:noProof/>
            </w:rPr>
          </w:pPr>
          <w:hyperlink w:anchor="_Toc35510509" w:history="1">
            <w:r w:rsidR="00BE5D79" w:rsidRPr="002212A3">
              <w:rPr>
                <w:rStyle w:val="Hyperlink"/>
                <w:noProof/>
              </w:rPr>
              <w:t>Staffing Pool Development</w:t>
            </w:r>
            <w:r w:rsidR="00BE5D79">
              <w:rPr>
                <w:noProof/>
                <w:webHidden/>
              </w:rPr>
              <w:tab/>
            </w:r>
            <w:r w:rsidR="00BE5D79">
              <w:rPr>
                <w:noProof/>
                <w:webHidden/>
              </w:rPr>
              <w:fldChar w:fldCharType="begin"/>
            </w:r>
            <w:r w:rsidR="00BE5D79">
              <w:rPr>
                <w:noProof/>
                <w:webHidden/>
              </w:rPr>
              <w:instrText xml:space="preserve"> PAGEREF _Toc35510509 \h </w:instrText>
            </w:r>
            <w:r w:rsidR="00BE5D79">
              <w:rPr>
                <w:noProof/>
                <w:webHidden/>
              </w:rPr>
            </w:r>
            <w:r w:rsidR="00BE5D79">
              <w:rPr>
                <w:noProof/>
                <w:webHidden/>
              </w:rPr>
              <w:fldChar w:fldCharType="separate"/>
            </w:r>
            <w:r w:rsidR="00BE5D79">
              <w:rPr>
                <w:noProof/>
                <w:webHidden/>
              </w:rPr>
              <w:t>3</w:t>
            </w:r>
            <w:r w:rsidR="00BE5D79">
              <w:rPr>
                <w:noProof/>
                <w:webHidden/>
              </w:rPr>
              <w:fldChar w:fldCharType="end"/>
            </w:r>
          </w:hyperlink>
        </w:p>
        <w:p w14:paraId="4D725AF0" w14:textId="456FA3F9" w:rsidR="00BE5D79" w:rsidRDefault="004A675D">
          <w:pPr>
            <w:pStyle w:val="TOC1"/>
            <w:tabs>
              <w:tab w:val="right" w:leader="dot" w:pos="9350"/>
            </w:tabs>
            <w:rPr>
              <w:rFonts w:eastAsiaTheme="minorEastAsia"/>
              <w:noProof/>
            </w:rPr>
          </w:pPr>
          <w:hyperlink w:anchor="_Toc35510510" w:history="1">
            <w:r w:rsidR="00BE5D79" w:rsidRPr="002212A3">
              <w:rPr>
                <w:rStyle w:val="Hyperlink"/>
                <w:noProof/>
              </w:rPr>
              <w:t>Coworker Education and Orientation</w:t>
            </w:r>
            <w:r w:rsidR="00BE5D79">
              <w:rPr>
                <w:noProof/>
                <w:webHidden/>
              </w:rPr>
              <w:tab/>
            </w:r>
            <w:r w:rsidR="00BE5D79">
              <w:rPr>
                <w:noProof/>
                <w:webHidden/>
              </w:rPr>
              <w:fldChar w:fldCharType="begin"/>
            </w:r>
            <w:r w:rsidR="00BE5D79">
              <w:rPr>
                <w:noProof/>
                <w:webHidden/>
              </w:rPr>
              <w:instrText xml:space="preserve"> PAGEREF _Toc35510510 \h </w:instrText>
            </w:r>
            <w:r w:rsidR="00BE5D79">
              <w:rPr>
                <w:noProof/>
                <w:webHidden/>
              </w:rPr>
            </w:r>
            <w:r w:rsidR="00BE5D79">
              <w:rPr>
                <w:noProof/>
                <w:webHidden/>
              </w:rPr>
              <w:fldChar w:fldCharType="separate"/>
            </w:r>
            <w:r w:rsidR="00BE5D79">
              <w:rPr>
                <w:noProof/>
                <w:webHidden/>
              </w:rPr>
              <w:t>3</w:t>
            </w:r>
            <w:r w:rsidR="00BE5D79">
              <w:rPr>
                <w:noProof/>
                <w:webHidden/>
              </w:rPr>
              <w:fldChar w:fldCharType="end"/>
            </w:r>
          </w:hyperlink>
        </w:p>
        <w:p w14:paraId="37177670" w14:textId="16DAF421" w:rsidR="00BE5D79" w:rsidRDefault="004A675D">
          <w:pPr>
            <w:pStyle w:val="TOC1"/>
            <w:tabs>
              <w:tab w:val="right" w:leader="dot" w:pos="9350"/>
            </w:tabs>
            <w:rPr>
              <w:rFonts w:eastAsiaTheme="minorEastAsia"/>
              <w:noProof/>
            </w:rPr>
          </w:pPr>
          <w:hyperlink w:anchor="_Toc35510511" w:history="1">
            <w:r w:rsidR="00BE5D79" w:rsidRPr="002212A3">
              <w:rPr>
                <w:rStyle w:val="Hyperlink"/>
                <w:noProof/>
              </w:rPr>
              <w:t>Team Roles</w:t>
            </w:r>
            <w:r w:rsidR="00BE5D79">
              <w:rPr>
                <w:noProof/>
                <w:webHidden/>
              </w:rPr>
              <w:tab/>
            </w:r>
            <w:r w:rsidR="00BE5D79">
              <w:rPr>
                <w:noProof/>
                <w:webHidden/>
              </w:rPr>
              <w:fldChar w:fldCharType="begin"/>
            </w:r>
            <w:r w:rsidR="00BE5D79">
              <w:rPr>
                <w:noProof/>
                <w:webHidden/>
              </w:rPr>
              <w:instrText xml:space="preserve"> PAGEREF _Toc35510511 \h </w:instrText>
            </w:r>
            <w:r w:rsidR="00BE5D79">
              <w:rPr>
                <w:noProof/>
                <w:webHidden/>
              </w:rPr>
            </w:r>
            <w:r w:rsidR="00BE5D79">
              <w:rPr>
                <w:noProof/>
                <w:webHidden/>
              </w:rPr>
              <w:fldChar w:fldCharType="separate"/>
            </w:r>
            <w:r w:rsidR="00BE5D79">
              <w:rPr>
                <w:noProof/>
                <w:webHidden/>
              </w:rPr>
              <w:t>4</w:t>
            </w:r>
            <w:r w:rsidR="00BE5D79">
              <w:rPr>
                <w:noProof/>
                <w:webHidden/>
              </w:rPr>
              <w:fldChar w:fldCharType="end"/>
            </w:r>
          </w:hyperlink>
        </w:p>
        <w:p w14:paraId="1A278AF2" w14:textId="5FAC370D" w:rsidR="00BE5D79" w:rsidRDefault="004A675D">
          <w:pPr>
            <w:pStyle w:val="TOC1"/>
            <w:tabs>
              <w:tab w:val="right" w:leader="dot" w:pos="9350"/>
            </w:tabs>
            <w:rPr>
              <w:rFonts w:eastAsiaTheme="minorEastAsia"/>
              <w:noProof/>
            </w:rPr>
          </w:pPr>
          <w:hyperlink w:anchor="_Toc35510512" w:history="1">
            <w:r w:rsidR="00BE5D79" w:rsidRPr="002212A3">
              <w:rPr>
                <w:rStyle w:val="Hyperlink"/>
                <w:noProof/>
              </w:rPr>
              <w:t>Patient Journey</w:t>
            </w:r>
            <w:r w:rsidR="00BE5D79">
              <w:rPr>
                <w:noProof/>
                <w:webHidden/>
              </w:rPr>
              <w:tab/>
            </w:r>
            <w:r w:rsidR="00BE5D79">
              <w:rPr>
                <w:noProof/>
                <w:webHidden/>
              </w:rPr>
              <w:fldChar w:fldCharType="begin"/>
            </w:r>
            <w:r w:rsidR="00BE5D79">
              <w:rPr>
                <w:noProof/>
                <w:webHidden/>
              </w:rPr>
              <w:instrText xml:space="preserve"> PAGEREF _Toc35510512 \h </w:instrText>
            </w:r>
            <w:r w:rsidR="00BE5D79">
              <w:rPr>
                <w:noProof/>
                <w:webHidden/>
              </w:rPr>
            </w:r>
            <w:r w:rsidR="00BE5D79">
              <w:rPr>
                <w:noProof/>
                <w:webHidden/>
              </w:rPr>
              <w:fldChar w:fldCharType="separate"/>
            </w:r>
            <w:r w:rsidR="00BE5D79">
              <w:rPr>
                <w:noProof/>
                <w:webHidden/>
              </w:rPr>
              <w:t>4</w:t>
            </w:r>
            <w:r w:rsidR="00BE5D79">
              <w:rPr>
                <w:noProof/>
                <w:webHidden/>
              </w:rPr>
              <w:fldChar w:fldCharType="end"/>
            </w:r>
          </w:hyperlink>
        </w:p>
        <w:p w14:paraId="7A0A1ABC" w14:textId="3B8F3833" w:rsidR="00BE5D79" w:rsidRDefault="004A675D">
          <w:pPr>
            <w:pStyle w:val="TOC1"/>
            <w:tabs>
              <w:tab w:val="right" w:leader="dot" w:pos="9350"/>
            </w:tabs>
            <w:rPr>
              <w:rFonts w:eastAsiaTheme="minorEastAsia"/>
              <w:noProof/>
            </w:rPr>
          </w:pPr>
          <w:hyperlink w:anchor="_Toc35510513" w:history="1">
            <w:r w:rsidR="00BE5D79" w:rsidRPr="002212A3">
              <w:rPr>
                <w:rStyle w:val="Hyperlink"/>
                <w:noProof/>
              </w:rPr>
              <w:t>Center Set-Up</w:t>
            </w:r>
            <w:r w:rsidR="00BE5D79">
              <w:rPr>
                <w:noProof/>
                <w:webHidden/>
              </w:rPr>
              <w:tab/>
            </w:r>
            <w:r w:rsidR="00BE5D79">
              <w:rPr>
                <w:noProof/>
                <w:webHidden/>
              </w:rPr>
              <w:fldChar w:fldCharType="begin"/>
            </w:r>
            <w:r w:rsidR="00BE5D79">
              <w:rPr>
                <w:noProof/>
                <w:webHidden/>
              </w:rPr>
              <w:instrText xml:space="preserve"> PAGEREF _Toc35510513 \h </w:instrText>
            </w:r>
            <w:r w:rsidR="00BE5D79">
              <w:rPr>
                <w:noProof/>
                <w:webHidden/>
              </w:rPr>
            </w:r>
            <w:r w:rsidR="00BE5D79">
              <w:rPr>
                <w:noProof/>
                <w:webHidden/>
              </w:rPr>
              <w:fldChar w:fldCharType="separate"/>
            </w:r>
            <w:r w:rsidR="00BE5D79">
              <w:rPr>
                <w:noProof/>
                <w:webHidden/>
              </w:rPr>
              <w:t>6</w:t>
            </w:r>
            <w:r w:rsidR="00BE5D79">
              <w:rPr>
                <w:noProof/>
                <w:webHidden/>
              </w:rPr>
              <w:fldChar w:fldCharType="end"/>
            </w:r>
          </w:hyperlink>
        </w:p>
        <w:p w14:paraId="70B0A0AB" w14:textId="464889C8" w:rsidR="00BE5D79" w:rsidRDefault="004A675D">
          <w:pPr>
            <w:pStyle w:val="TOC1"/>
            <w:tabs>
              <w:tab w:val="right" w:leader="dot" w:pos="9350"/>
            </w:tabs>
            <w:rPr>
              <w:rFonts w:eastAsiaTheme="minorEastAsia"/>
              <w:noProof/>
            </w:rPr>
          </w:pPr>
          <w:hyperlink w:anchor="_Toc35510514" w:history="1">
            <w:r w:rsidR="00BE5D79" w:rsidRPr="002212A3">
              <w:rPr>
                <w:rStyle w:val="Hyperlink"/>
                <w:noProof/>
              </w:rPr>
              <w:t>Emergency Procedures</w:t>
            </w:r>
            <w:r w:rsidR="00BE5D79">
              <w:rPr>
                <w:noProof/>
                <w:webHidden/>
              </w:rPr>
              <w:tab/>
            </w:r>
            <w:r w:rsidR="00BE5D79">
              <w:rPr>
                <w:noProof/>
                <w:webHidden/>
              </w:rPr>
              <w:fldChar w:fldCharType="begin"/>
            </w:r>
            <w:r w:rsidR="00BE5D79">
              <w:rPr>
                <w:noProof/>
                <w:webHidden/>
              </w:rPr>
              <w:instrText xml:space="preserve"> PAGEREF _Toc35510514 \h </w:instrText>
            </w:r>
            <w:r w:rsidR="00BE5D79">
              <w:rPr>
                <w:noProof/>
                <w:webHidden/>
              </w:rPr>
            </w:r>
            <w:r w:rsidR="00BE5D79">
              <w:rPr>
                <w:noProof/>
                <w:webHidden/>
              </w:rPr>
              <w:fldChar w:fldCharType="separate"/>
            </w:r>
            <w:r w:rsidR="00BE5D79">
              <w:rPr>
                <w:noProof/>
                <w:webHidden/>
              </w:rPr>
              <w:t>6</w:t>
            </w:r>
            <w:r w:rsidR="00BE5D79">
              <w:rPr>
                <w:noProof/>
                <w:webHidden/>
              </w:rPr>
              <w:fldChar w:fldCharType="end"/>
            </w:r>
          </w:hyperlink>
        </w:p>
        <w:p w14:paraId="4310C26C" w14:textId="500846BE" w:rsidR="00BE5D79" w:rsidRDefault="004A675D">
          <w:pPr>
            <w:pStyle w:val="TOC1"/>
            <w:tabs>
              <w:tab w:val="right" w:leader="dot" w:pos="9350"/>
            </w:tabs>
            <w:rPr>
              <w:rFonts w:eastAsiaTheme="minorEastAsia"/>
              <w:noProof/>
            </w:rPr>
          </w:pPr>
          <w:hyperlink w:anchor="_Toc35510515" w:history="1">
            <w:r w:rsidR="00BE5D79" w:rsidRPr="002212A3">
              <w:rPr>
                <w:rStyle w:val="Hyperlink"/>
                <w:noProof/>
              </w:rPr>
              <w:t>Site Lead Daily Standard Work</w:t>
            </w:r>
            <w:r w:rsidR="00BE5D79">
              <w:rPr>
                <w:noProof/>
                <w:webHidden/>
              </w:rPr>
              <w:tab/>
            </w:r>
            <w:r w:rsidR="00BE5D79">
              <w:rPr>
                <w:noProof/>
                <w:webHidden/>
              </w:rPr>
              <w:fldChar w:fldCharType="begin"/>
            </w:r>
            <w:r w:rsidR="00BE5D79">
              <w:rPr>
                <w:noProof/>
                <w:webHidden/>
              </w:rPr>
              <w:instrText xml:space="preserve"> PAGEREF _Toc35510515 \h </w:instrText>
            </w:r>
            <w:r w:rsidR="00BE5D79">
              <w:rPr>
                <w:noProof/>
                <w:webHidden/>
              </w:rPr>
            </w:r>
            <w:r w:rsidR="00BE5D79">
              <w:rPr>
                <w:noProof/>
                <w:webHidden/>
              </w:rPr>
              <w:fldChar w:fldCharType="separate"/>
            </w:r>
            <w:r w:rsidR="00BE5D79">
              <w:rPr>
                <w:noProof/>
                <w:webHidden/>
              </w:rPr>
              <w:t>6</w:t>
            </w:r>
            <w:r w:rsidR="00BE5D79">
              <w:rPr>
                <w:noProof/>
                <w:webHidden/>
              </w:rPr>
              <w:fldChar w:fldCharType="end"/>
            </w:r>
          </w:hyperlink>
        </w:p>
        <w:p w14:paraId="74FF7E46" w14:textId="4CEF3D33" w:rsidR="00BE5D79" w:rsidRDefault="004A675D">
          <w:pPr>
            <w:pStyle w:val="TOC1"/>
            <w:tabs>
              <w:tab w:val="right" w:leader="dot" w:pos="9350"/>
            </w:tabs>
            <w:rPr>
              <w:rFonts w:eastAsiaTheme="minorEastAsia"/>
              <w:noProof/>
            </w:rPr>
          </w:pPr>
          <w:hyperlink w:anchor="_Toc35510516" w:history="1">
            <w:r w:rsidR="00BE5D79" w:rsidRPr="002212A3">
              <w:rPr>
                <w:rStyle w:val="Hyperlink"/>
                <w:noProof/>
              </w:rPr>
              <w:t>Appendix</w:t>
            </w:r>
            <w:r w:rsidR="00BE5D79">
              <w:rPr>
                <w:noProof/>
                <w:webHidden/>
              </w:rPr>
              <w:tab/>
            </w:r>
            <w:r w:rsidR="00BE5D79">
              <w:rPr>
                <w:noProof/>
                <w:webHidden/>
              </w:rPr>
              <w:fldChar w:fldCharType="begin"/>
            </w:r>
            <w:r w:rsidR="00BE5D79">
              <w:rPr>
                <w:noProof/>
                <w:webHidden/>
              </w:rPr>
              <w:instrText xml:space="preserve"> PAGEREF _Toc35510516 \h </w:instrText>
            </w:r>
            <w:r w:rsidR="00BE5D79">
              <w:rPr>
                <w:noProof/>
                <w:webHidden/>
              </w:rPr>
            </w:r>
            <w:r w:rsidR="00BE5D79">
              <w:rPr>
                <w:noProof/>
                <w:webHidden/>
              </w:rPr>
              <w:fldChar w:fldCharType="separate"/>
            </w:r>
            <w:r w:rsidR="00BE5D79">
              <w:rPr>
                <w:noProof/>
                <w:webHidden/>
              </w:rPr>
              <w:t>7</w:t>
            </w:r>
            <w:r w:rsidR="00BE5D79">
              <w:rPr>
                <w:noProof/>
                <w:webHidden/>
              </w:rPr>
              <w:fldChar w:fldCharType="end"/>
            </w:r>
          </w:hyperlink>
        </w:p>
        <w:p w14:paraId="089C49DB" w14:textId="28B69909" w:rsidR="00BE5D79" w:rsidRDefault="004A675D">
          <w:pPr>
            <w:pStyle w:val="TOC1"/>
            <w:tabs>
              <w:tab w:val="right" w:leader="dot" w:pos="9350"/>
            </w:tabs>
            <w:rPr>
              <w:rFonts w:eastAsiaTheme="minorEastAsia"/>
              <w:noProof/>
            </w:rPr>
          </w:pPr>
          <w:hyperlink w:anchor="_Toc35510517" w:history="1">
            <w:r w:rsidR="00BE5D79" w:rsidRPr="002212A3">
              <w:rPr>
                <w:rStyle w:val="Hyperlink"/>
                <w:noProof/>
              </w:rPr>
              <w:t>Appendix A: Coworker FAQ’s link: Testing Center Coworker FAQs</w:t>
            </w:r>
            <w:r w:rsidR="00BE5D79">
              <w:rPr>
                <w:noProof/>
                <w:webHidden/>
              </w:rPr>
              <w:tab/>
            </w:r>
            <w:r w:rsidR="00BE5D79">
              <w:rPr>
                <w:noProof/>
                <w:webHidden/>
              </w:rPr>
              <w:fldChar w:fldCharType="begin"/>
            </w:r>
            <w:r w:rsidR="00BE5D79">
              <w:rPr>
                <w:noProof/>
                <w:webHidden/>
              </w:rPr>
              <w:instrText xml:space="preserve"> PAGEREF _Toc35510517 \h </w:instrText>
            </w:r>
            <w:r w:rsidR="00BE5D79">
              <w:rPr>
                <w:noProof/>
                <w:webHidden/>
              </w:rPr>
            </w:r>
            <w:r w:rsidR="00BE5D79">
              <w:rPr>
                <w:noProof/>
                <w:webHidden/>
              </w:rPr>
              <w:fldChar w:fldCharType="separate"/>
            </w:r>
            <w:r w:rsidR="00BE5D79">
              <w:rPr>
                <w:noProof/>
                <w:webHidden/>
              </w:rPr>
              <w:t>7</w:t>
            </w:r>
            <w:r w:rsidR="00BE5D79">
              <w:rPr>
                <w:noProof/>
                <w:webHidden/>
              </w:rPr>
              <w:fldChar w:fldCharType="end"/>
            </w:r>
          </w:hyperlink>
        </w:p>
        <w:p w14:paraId="6ECA04F0" w14:textId="28ECFDB6" w:rsidR="00BE5D79" w:rsidRDefault="004A675D">
          <w:pPr>
            <w:pStyle w:val="TOC1"/>
            <w:tabs>
              <w:tab w:val="right" w:leader="dot" w:pos="9350"/>
            </w:tabs>
            <w:rPr>
              <w:rFonts w:eastAsiaTheme="minorEastAsia"/>
              <w:noProof/>
            </w:rPr>
          </w:pPr>
          <w:hyperlink w:anchor="_Toc35510518" w:history="1">
            <w:r w:rsidR="00BE5D79" w:rsidRPr="002212A3">
              <w:rPr>
                <w:rStyle w:val="Hyperlink"/>
                <w:noProof/>
              </w:rPr>
              <w:t>Appendix B: Coworker Competency and Orientation</w:t>
            </w:r>
            <w:r w:rsidR="00BE5D79">
              <w:rPr>
                <w:noProof/>
                <w:webHidden/>
              </w:rPr>
              <w:tab/>
            </w:r>
            <w:r w:rsidR="00BE5D79">
              <w:rPr>
                <w:noProof/>
                <w:webHidden/>
              </w:rPr>
              <w:fldChar w:fldCharType="begin"/>
            </w:r>
            <w:r w:rsidR="00BE5D79">
              <w:rPr>
                <w:noProof/>
                <w:webHidden/>
              </w:rPr>
              <w:instrText xml:space="preserve"> PAGEREF _Toc35510518 \h </w:instrText>
            </w:r>
            <w:r w:rsidR="00BE5D79">
              <w:rPr>
                <w:noProof/>
                <w:webHidden/>
              </w:rPr>
            </w:r>
            <w:r w:rsidR="00BE5D79">
              <w:rPr>
                <w:noProof/>
                <w:webHidden/>
              </w:rPr>
              <w:fldChar w:fldCharType="separate"/>
            </w:r>
            <w:r w:rsidR="00BE5D79">
              <w:rPr>
                <w:noProof/>
                <w:webHidden/>
              </w:rPr>
              <w:t>7</w:t>
            </w:r>
            <w:r w:rsidR="00BE5D79">
              <w:rPr>
                <w:noProof/>
                <w:webHidden/>
              </w:rPr>
              <w:fldChar w:fldCharType="end"/>
            </w:r>
          </w:hyperlink>
        </w:p>
        <w:p w14:paraId="572C55BC" w14:textId="3B8DCA89" w:rsidR="00BE5D79" w:rsidRDefault="004A675D">
          <w:pPr>
            <w:pStyle w:val="TOC1"/>
            <w:tabs>
              <w:tab w:val="right" w:leader="dot" w:pos="9350"/>
            </w:tabs>
            <w:rPr>
              <w:rFonts w:eastAsiaTheme="minorEastAsia"/>
              <w:noProof/>
            </w:rPr>
          </w:pPr>
          <w:hyperlink w:anchor="_Toc35510519" w:history="1">
            <w:r w:rsidR="00BE5D79" w:rsidRPr="002212A3">
              <w:rPr>
                <w:rStyle w:val="Hyperlink"/>
                <w:noProof/>
              </w:rPr>
              <w:t>Appendix C: Mercy COVID-19 Testing Need to Know</w:t>
            </w:r>
            <w:r w:rsidR="00BE5D79">
              <w:rPr>
                <w:noProof/>
                <w:webHidden/>
              </w:rPr>
              <w:tab/>
            </w:r>
            <w:r w:rsidR="00BE5D79">
              <w:rPr>
                <w:noProof/>
                <w:webHidden/>
              </w:rPr>
              <w:fldChar w:fldCharType="begin"/>
            </w:r>
            <w:r w:rsidR="00BE5D79">
              <w:rPr>
                <w:noProof/>
                <w:webHidden/>
              </w:rPr>
              <w:instrText xml:space="preserve"> PAGEREF _Toc35510519 \h </w:instrText>
            </w:r>
            <w:r w:rsidR="00BE5D79">
              <w:rPr>
                <w:noProof/>
                <w:webHidden/>
              </w:rPr>
            </w:r>
            <w:r w:rsidR="00BE5D79">
              <w:rPr>
                <w:noProof/>
                <w:webHidden/>
              </w:rPr>
              <w:fldChar w:fldCharType="separate"/>
            </w:r>
            <w:r w:rsidR="00BE5D79">
              <w:rPr>
                <w:noProof/>
                <w:webHidden/>
              </w:rPr>
              <w:t>8</w:t>
            </w:r>
            <w:r w:rsidR="00BE5D79">
              <w:rPr>
                <w:noProof/>
                <w:webHidden/>
              </w:rPr>
              <w:fldChar w:fldCharType="end"/>
            </w:r>
          </w:hyperlink>
        </w:p>
        <w:p w14:paraId="5AE1F286" w14:textId="1ADF16D1" w:rsidR="00BE5D79" w:rsidRDefault="004A675D">
          <w:pPr>
            <w:pStyle w:val="TOC1"/>
            <w:tabs>
              <w:tab w:val="right" w:leader="dot" w:pos="9350"/>
            </w:tabs>
            <w:rPr>
              <w:rFonts w:eastAsiaTheme="minorEastAsia"/>
              <w:noProof/>
            </w:rPr>
          </w:pPr>
          <w:hyperlink w:anchor="_Toc35510520" w:history="1">
            <w:r w:rsidR="00BE5D79" w:rsidRPr="002212A3">
              <w:rPr>
                <w:rStyle w:val="Hyperlink"/>
                <w:noProof/>
              </w:rPr>
              <w:t>Appendix D: Post-Test Instructions-Self Isolation</w:t>
            </w:r>
            <w:r w:rsidR="00BE5D79">
              <w:rPr>
                <w:noProof/>
                <w:webHidden/>
              </w:rPr>
              <w:tab/>
            </w:r>
            <w:r w:rsidR="00BE5D79">
              <w:rPr>
                <w:noProof/>
                <w:webHidden/>
              </w:rPr>
              <w:fldChar w:fldCharType="begin"/>
            </w:r>
            <w:r w:rsidR="00BE5D79">
              <w:rPr>
                <w:noProof/>
                <w:webHidden/>
              </w:rPr>
              <w:instrText xml:space="preserve"> PAGEREF _Toc35510520 \h </w:instrText>
            </w:r>
            <w:r w:rsidR="00BE5D79">
              <w:rPr>
                <w:noProof/>
                <w:webHidden/>
              </w:rPr>
            </w:r>
            <w:r w:rsidR="00BE5D79">
              <w:rPr>
                <w:noProof/>
                <w:webHidden/>
              </w:rPr>
              <w:fldChar w:fldCharType="separate"/>
            </w:r>
            <w:r w:rsidR="00BE5D79">
              <w:rPr>
                <w:noProof/>
                <w:webHidden/>
              </w:rPr>
              <w:t>9</w:t>
            </w:r>
            <w:r w:rsidR="00BE5D79">
              <w:rPr>
                <w:noProof/>
                <w:webHidden/>
              </w:rPr>
              <w:fldChar w:fldCharType="end"/>
            </w:r>
          </w:hyperlink>
        </w:p>
        <w:p w14:paraId="2921E7BB" w14:textId="22B6ECB1" w:rsidR="00BE5D79" w:rsidRDefault="004A675D">
          <w:pPr>
            <w:pStyle w:val="TOC1"/>
            <w:tabs>
              <w:tab w:val="right" w:leader="dot" w:pos="9350"/>
            </w:tabs>
            <w:rPr>
              <w:rFonts w:eastAsiaTheme="minorEastAsia"/>
              <w:noProof/>
            </w:rPr>
          </w:pPr>
          <w:hyperlink w:anchor="_Toc35510521" w:history="1">
            <w:r w:rsidR="00BE5D79" w:rsidRPr="002212A3">
              <w:rPr>
                <w:rStyle w:val="Hyperlink"/>
                <w:noProof/>
              </w:rPr>
              <w:t>Appendix E: Inclement Weather Sign</w:t>
            </w:r>
            <w:r w:rsidR="00BE5D79">
              <w:rPr>
                <w:noProof/>
                <w:webHidden/>
              </w:rPr>
              <w:tab/>
            </w:r>
            <w:r w:rsidR="00BE5D79">
              <w:rPr>
                <w:noProof/>
                <w:webHidden/>
              </w:rPr>
              <w:fldChar w:fldCharType="begin"/>
            </w:r>
            <w:r w:rsidR="00BE5D79">
              <w:rPr>
                <w:noProof/>
                <w:webHidden/>
              </w:rPr>
              <w:instrText xml:space="preserve"> PAGEREF _Toc35510521 \h </w:instrText>
            </w:r>
            <w:r w:rsidR="00BE5D79">
              <w:rPr>
                <w:noProof/>
                <w:webHidden/>
              </w:rPr>
            </w:r>
            <w:r w:rsidR="00BE5D79">
              <w:rPr>
                <w:noProof/>
                <w:webHidden/>
              </w:rPr>
              <w:fldChar w:fldCharType="separate"/>
            </w:r>
            <w:r w:rsidR="00BE5D79">
              <w:rPr>
                <w:noProof/>
                <w:webHidden/>
              </w:rPr>
              <w:t>10</w:t>
            </w:r>
            <w:r w:rsidR="00BE5D79">
              <w:rPr>
                <w:noProof/>
                <w:webHidden/>
              </w:rPr>
              <w:fldChar w:fldCharType="end"/>
            </w:r>
          </w:hyperlink>
        </w:p>
        <w:p w14:paraId="14C3BDBD" w14:textId="19410001" w:rsidR="00BE5D79" w:rsidRDefault="004A675D">
          <w:pPr>
            <w:pStyle w:val="TOC1"/>
            <w:tabs>
              <w:tab w:val="right" w:leader="dot" w:pos="9350"/>
            </w:tabs>
            <w:rPr>
              <w:rFonts w:eastAsiaTheme="minorEastAsia"/>
              <w:noProof/>
            </w:rPr>
          </w:pPr>
          <w:hyperlink w:anchor="_Toc35510522" w:history="1">
            <w:r w:rsidR="00BE5D79" w:rsidRPr="002212A3">
              <w:rPr>
                <w:rStyle w:val="Hyperlink"/>
                <w:noProof/>
              </w:rPr>
              <w:t>Appendix F: Initial Equipment List</w:t>
            </w:r>
            <w:r w:rsidR="00BE5D79">
              <w:rPr>
                <w:noProof/>
                <w:webHidden/>
              </w:rPr>
              <w:tab/>
            </w:r>
            <w:r w:rsidR="00BE5D79">
              <w:rPr>
                <w:noProof/>
                <w:webHidden/>
              </w:rPr>
              <w:fldChar w:fldCharType="begin"/>
            </w:r>
            <w:r w:rsidR="00BE5D79">
              <w:rPr>
                <w:noProof/>
                <w:webHidden/>
              </w:rPr>
              <w:instrText xml:space="preserve"> PAGEREF _Toc35510522 \h </w:instrText>
            </w:r>
            <w:r w:rsidR="00BE5D79">
              <w:rPr>
                <w:noProof/>
                <w:webHidden/>
              </w:rPr>
            </w:r>
            <w:r w:rsidR="00BE5D79">
              <w:rPr>
                <w:noProof/>
                <w:webHidden/>
              </w:rPr>
              <w:fldChar w:fldCharType="separate"/>
            </w:r>
            <w:r w:rsidR="00BE5D79">
              <w:rPr>
                <w:noProof/>
                <w:webHidden/>
              </w:rPr>
              <w:t>11</w:t>
            </w:r>
            <w:r w:rsidR="00BE5D79">
              <w:rPr>
                <w:noProof/>
                <w:webHidden/>
              </w:rPr>
              <w:fldChar w:fldCharType="end"/>
            </w:r>
          </w:hyperlink>
        </w:p>
        <w:p w14:paraId="3452B61B" w14:textId="5BFE7B8F" w:rsidR="00BE5D79" w:rsidRDefault="004A675D">
          <w:pPr>
            <w:pStyle w:val="TOC1"/>
            <w:tabs>
              <w:tab w:val="right" w:leader="dot" w:pos="9350"/>
            </w:tabs>
            <w:rPr>
              <w:rFonts w:eastAsiaTheme="minorEastAsia"/>
              <w:noProof/>
            </w:rPr>
          </w:pPr>
          <w:hyperlink w:anchor="_Toc35510523" w:history="1">
            <w:r w:rsidR="00BE5D79" w:rsidRPr="002212A3">
              <w:rPr>
                <w:rStyle w:val="Hyperlink"/>
                <w:noProof/>
              </w:rPr>
              <w:t>Appendix G: Information Technology Equipment</w:t>
            </w:r>
            <w:r w:rsidR="00BE5D79">
              <w:rPr>
                <w:noProof/>
                <w:webHidden/>
              </w:rPr>
              <w:tab/>
            </w:r>
            <w:r w:rsidR="00BE5D79">
              <w:rPr>
                <w:noProof/>
                <w:webHidden/>
              </w:rPr>
              <w:fldChar w:fldCharType="begin"/>
            </w:r>
            <w:r w:rsidR="00BE5D79">
              <w:rPr>
                <w:noProof/>
                <w:webHidden/>
              </w:rPr>
              <w:instrText xml:space="preserve"> PAGEREF _Toc35510523 \h </w:instrText>
            </w:r>
            <w:r w:rsidR="00BE5D79">
              <w:rPr>
                <w:noProof/>
                <w:webHidden/>
              </w:rPr>
            </w:r>
            <w:r w:rsidR="00BE5D79">
              <w:rPr>
                <w:noProof/>
                <w:webHidden/>
              </w:rPr>
              <w:fldChar w:fldCharType="separate"/>
            </w:r>
            <w:r w:rsidR="00BE5D79">
              <w:rPr>
                <w:noProof/>
                <w:webHidden/>
              </w:rPr>
              <w:t>12</w:t>
            </w:r>
            <w:r w:rsidR="00BE5D79">
              <w:rPr>
                <w:noProof/>
                <w:webHidden/>
              </w:rPr>
              <w:fldChar w:fldCharType="end"/>
            </w:r>
          </w:hyperlink>
        </w:p>
        <w:p w14:paraId="6420F75C" w14:textId="0E70B263" w:rsidR="00BE5D79" w:rsidRDefault="004A675D">
          <w:pPr>
            <w:pStyle w:val="TOC1"/>
            <w:tabs>
              <w:tab w:val="right" w:leader="dot" w:pos="9350"/>
            </w:tabs>
            <w:rPr>
              <w:rFonts w:eastAsiaTheme="minorEastAsia"/>
              <w:noProof/>
            </w:rPr>
          </w:pPr>
          <w:hyperlink w:anchor="_Toc35510524" w:history="1">
            <w:r w:rsidR="00BE5D79" w:rsidRPr="002212A3">
              <w:rPr>
                <w:rStyle w:val="Hyperlink"/>
                <w:noProof/>
              </w:rPr>
              <w:t>Appendix H: Site Build Options</w:t>
            </w:r>
            <w:r w:rsidR="00BE5D79">
              <w:rPr>
                <w:noProof/>
                <w:webHidden/>
              </w:rPr>
              <w:tab/>
            </w:r>
            <w:r w:rsidR="00BE5D79">
              <w:rPr>
                <w:noProof/>
                <w:webHidden/>
              </w:rPr>
              <w:fldChar w:fldCharType="begin"/>
            </w:r>
            <w:r w:rsidR="00BE5D79">
              <w:rPr>
                <w:noProof/>
                <w:webHidden/>
              </w:rPr>
              <w:instrText xml:space="preserve"> PAGEREF _Toc35510524 \h </w:instrText>
            </w:r>
            <w:r w:rsidR="00BE5D79">
              <w:rPr>
                <w:noProof/>
                <w:webHidden/>
              </w:rPr>
            </w:r>
            <w:r w:rsidR="00BE5D79">
              <w:rPr>
                <w:noProof/>
                <w:webHidden/>
              </w:rPr>
              <w:fldChar w:fldCharType="separate"/>
            </w:r>
            <w:r w:rsidR="00BE5D79">
              <w:rPr>
                <w:noProof/>
                <w:webHidden/>
              </w:rPr>
              <w:t>13</w:t>
            </w:r>
            <w:r w:rsidR="00BE5D79">
              <w:rPr>
                <w:noProof/>
                <w:webHidden/>
              </w:rPr>
              <w:fldChar w:fldCharType="end"/>
            </w:r>
          </w:hyperlink>
        </w:p>
        <w:p w14:paraId="5FBE5E2F" w14:textId="4572E55C" w:rsidR="00BE5D79" w:rsidRDefault="004A675D">
          <w:pPr>
            <w:pStyle w:val="TOC1"/>
            <w:tabs>
              <w:tab w:val="right" w:leader="dot" w:pos="9350"/>
            </w:tabs>
            <w:rPr>
              <w:rFonts w:eastAsiaTheme="minorEastAsia"/>
              <w:noProof/>
            </w:rPr>
          </w:pPr>
          <w:hyperlink w:anchor="_Toc35510525" w:history="1">
            <w:r w:rsidR="00BE5D79" w:rsidRPr="002212A3">
              <w:rPr>
                <w:rStyle w:val="Hyperlink"/>
                <w:noProof/>
              </w:rPr>
              <w:t>Appendix I Cleaning Electronic Devices</w:t>
            </w:r>
            <w:r w:rsidR="00BE5D79">
              <w:rPr>
                <w:noProof/>
                <w:webHidden/>
              </w:rPr>
              <w:tab/>
            </w:r>
            <w:r w:rsidR="00BE5D79">
              <w:rPr>
                <w:noProof/>
                <w:webHidden/>
              </w:rPr>
              <w:fldChar w:fldCharType="begin"/>
            </w:r>
            <w:r w:rsidR="00BE5D79">
              <w:rPr>
                <w:noProof/>
                <w:webHidden/>
              </w:rPr>
              <w:instrText xml:space="preserve"> PAGEREF _Toc35510525 \h </w:instrText>
            </w:r>
            <w:r w:rsidR="00BE5D79">
              <w:rPr>
                <w:noProof/>
                <w:webHidden/>
              </w:rPr>
            </w:r>
            <w:r w:rsidR="00BE5D79">
              <w:rPr>
                <w:noProof/>
                <w:webHidden/>
              </w:rPr>
              <w:fldChar w:fldCharType="separate"/>
            </w:r>
            <w:r w:rsidR="00BE5D79">
              <w:rPr>
                <w:noProof/>
                <w:webHidden/>
              </w:rPr>
              <w:t>13</w:t>
            </w:r>
            <w:r w:rsidR="00BE5D79">
              <w:rPr>
                <w:noProof/>
                <w:webHidden/>
              </w:rPr>
              <w:fldChar w:fldCharType="end"/>
            </w:r>
          </w:hyperlink>
        </w:p>
        <w:p w14:paraId="25302225" w14:textId="533EB583" w:rsidR="00BE5D79" w:rsidRDefault="004A675D">
          <w:pPr>
            <w:pStyle w:val="TOC1"/>
            <w:tabs>
              <w:tab w:val="right" w:leader="dot" w:pos="9350"/>
            </w:tabs>
            <w:rPr>
              <w:rFonts w:eastAsiaTheme="minorEastAsia"/>
              <w:noProof/>
            </w:rPr>
          </w:pPr>
          <w:hyperlink w:anchor="_Toc35510526" w:history="1">
            <w:r w:rsidR="00BE5D79" w:rsidRPr="002212A3">
              <w:rPr>
                <w:rStyle w:val="Hyperlink"/>
                <w:noProof/>
              </w:rPr>
              <w:t>Appendix J: Site Lead Recommended Daily Standard Work</w:t>
            </w:r>
            <w:r w:rsidR="00BE5D79">
              <w:rPr>
                <w:noProof/>
                <w:webHidden/>
              </w:rPr>
              <w:tab/>
            </w:r>
            <w:r w:rsidR="00BE5D79">
              <w:rPr>
                <w:noProof/>
                <w:webHidden/>
              </w:rPr>
              <w:fldChar w:fldCharType="begin"/>
            </w:r>
            <w:r w:rsidR="00BE5D79">
              <w:rPr>
                <w:noProof/>
                <w:webHidden/>
              </w:rPr>
              <w:instrText xml:space="preserve"> PAGEREF _Toc35510526 \h </w:instrText>
            </w:r>
            <w:r w:rsidR="00BE5D79">
              <w:rPr>
                <w:noProof/>
                <w:webHidden/>
              </w:rPr>
            </w:r>
            <w:r w:rsidR="00BE5D79">
              <w:rPr>
                <w:noProof/>
                <w:webHidden/>
              </w:rPr>
              <w:fldChar w:fldCharType="separate"/>
            </w:r>
            <w:r w:rsidR="00BE5D79">
              <w:rPr>
                <w:noProof/>
                <w:webHidden/>
              </w:rPr>
              <w:t>16</w:t>
            </w:r>
            <w:r w:rsidR="00BE5D79">
              <w:rPr>
                <w:noProof/>
                <w:webHidden/>
              </w:rPr>
              <w:fldChar w:fldCharType="end"/>
            </w:r>
          </w:hyperlink>
        </w:p>
        <w:p w14:paraId="429A9C97" w14:textId="3FEFB3C4" w:rsidR="00BE5D79" w:rsidRDefault="004A675D">
          <w:pPr>
            <w:pStyle w:val="TOC1"/>
            <w:tabs>
              <w:tab w:val="right" w:leader="dot" w:pos="9350"/>
            </w:tabs>
            <w:rPr>
              <w:rFonts w:eastAsiaTheme="minorEastAsia"/>
              <w:noProof/>
            </w:rPr>
          </w:pPr>
          <w:hyperlink w:anchor="_Toc35510527" w:history="1">
            <w:r w:rsidR="00BE5D79" w:rsidRPr="002212A3">
              <w:rPr>
                <w:rStyle w:val="Hyperlink"/>
                <w:noProof/>
              </w:rPr>
              <w:t>Appendix K: Public Safety Recommendations</w:t>
            </w:r>
            <w:r w:rsidR="00BE5D79">
              <w:rPr>
                <w:noProof/>
                <w:webHidden/>
              </w:rPr>
              <w:tab/>
            </w:r>
            <w:r w:rsidR="00BE5D79">
              <w:rPr>
                <w:noProof/>
                <w:webHidden/>
              </w:rPr>
              <w:fldChar w:fldCharType="begin"/>
            </w:r>
            <w:r w:rsidR="00BE5D79">
              <w:rPr>
                <w:noProof/>
                <w:webHidden/>
              </w:rPr>
              <w:instrText xml:space="preserve"> PAGEREF _Toc35510527 \h </w:instrText>
            </w:r>
            <w:r w:rsidR="00BE5D79">
              <w:rPr>
                <w:noProof/>
                <w:webHidden/>
              </w:rPr>
            </w:r>
            <w:r w:rsidR="00BE5D79">
              <w:rPr>
                <w:noProof/>
                <w:webHidden/>
              </w:rPr>
              <w:fldChar w:fldCharType="separate"/>
            </w:r>
            <w:r w:rsidR="00BE5D79">
              <w:rPr>
                <w:noProof/>
                <w:webHidden/>
              </w:rPr>
              <w:t>17</w:t>
            </w:r>
            <w:r w:rsidR="00BE5D79">
              <w:rPr>
                <w:noProof/>
                <w:webHidden/>
              </w:rPr>
              <w:fldChar w:fldCharType="end"/>
            </w:r>
          </w:hyperlink>
        </w:p>
        <w:p w14:paraId="786B2EDA" w14:textId="2D0E8E74" w:rsidR="005A08C6" w:rsidRDefault="005A08C6">
          <w:r>
            <w:rPr>
              <w:b/>
              <w:bCs/>
              <w:noProof/>
            </w:rPr>
            <w:fldChar w:fldCharType="end"/>
          </w:r>
        </w:p>
      </w:sdtContent>
    </w:sdt>
    <w:p w14:paraId="3C363383" w14:textId="77777777" w:rsidR="001A7961" w:rsidRPr="001A7961" w:rsidRDefault="001A7961" w:rsidP="001A7961"/>
    <w:p w14:paraId="3C363384" w14:textId="77777777" w:rsidR="008761BD" w:rsidRDefault="008761BD">
      <w:r>
        <w:br w:type="page"/>
      </w:r>
    </w:p>
    <w:p w14:paraId="3C363385" w14:textId="44EB33C9" w:rsidR="008761BD" w:rsidRDefault="008761BD" w:rsidP="005A08C6">
      <w:pPr>
        <w:pStyle w:val="Heading1"/>
      </w:pPr>
      <w:bookmarkStart w:id="1" w:name="_Toc35510506"/>
      <w:r w:rsidRPr="008761BD">
        <w:lastRenderedPageBreak/>
        <w:t>Introduction</w:t>
      </w:r>
      <w:bookmarkEnd w:id="1"/>
    </w:p>
    <w:p w14:paraId="0E2E7A9E" w14:textId="219898D6" w:rsidR="001515E3" w:rsidRPr="001515E3" w:rsidRDefault="001515E3" w:rsidP="001515E3">
      <w:r>
        <w:t xml:space="preserve">Standing up a </w:t>
      </w:r>
      <w:r w:rsidR="003D1197">
        <w:t>COVID19</w:t>
      </w:r>
      <w:r>
        <w:t xml:space="preserve"> Testing Center requires the coordination of multiple teams, technology and processes. This playbook is to guide you in establishing the testing center and establishing ongoing operations.</w:t>
      </w:r>
    </w:p>
    <w:p w14:paraId="3C363388" w14:textId="4697D362" w:rsidR="00EB2B89" w:rsidRPr="008761BD" w:rsidRDefault="001515E3" w:rsidP="005A08C6">
      <w:pPr>
        <w:pStyle w:val="Heading1"/>
      </w:pPr>
      <w:bookmarkStart w:id="2" w:name="_Toc35510507"/>
      <w:r>
        <w:t>Goals</w:t>
      </w:r>
      <w:bookmarkEnd w:id="2"/>
    </w:p>
    <w:p w14:paraId="3C363389" w14:textId="73445931" w:rsidR="008761BD" w:rsidRDefault="00EB2B89" w:rsidP="00EB2B89">
      <w:r>
        <w:t>Upon implementing</w:t>
      </w:r>
      <w:r w:rsidR="00B60BAA">
        <w:t xml:space="preserve"> the </w:t>
      </w:r>
      <w:r w:rsidR="00CF376D">
        <w:t>Regional HUB</w:t>
      </w:r>
      <w:r w:rsidR="00B60BAA">
        <w:t xml:space="preserve"> strategy</w:t>
      </w:r>
      <w:r w:rsidR="00CF376D">
        <w:t xml:space="preserve">, </w:t>
      </w:r>
      <w:r>
        <w:t>you can expect to see the following benefits:</w:t>
      </w:r>
    </w:p>
    <w:p w14:paraId="3C75C59A" w14:textId="2BF3A63F" w:rsidR="003F79E5" w:rsidRDefault="001515E3" w:rsidP="003F79E5">
      <w:pPr>
        <w:pStyle w:val="ListParagraph"/>
        <w:numPr>
          <w:ilvl w:val="0"/>
          <w:numId w:val="1"/>
        </w:numPr>
        <w:spacing w:after="0"/>
        <w:rPr>
          <w:rFonts w:cstheme="minorHAnsi"/>
        </w:rPr>
      </w:pPr>
      <w:r>
        <w:rPr>
          <w:rFonts w:cstheme="minorHAnsi"/>
          <w:bCs/>
        </w:rPr>
        <w:t>Quickly and Efficiently stand up a</w:t>
      </w:r>
      <w:r w:rsidR="003D1197">
        <w:rPr>
          <w:rFonts w:cstheme="minorHAnsi"/>
          <w:bCs/>
        </w:rPr>
        <w:t xml:space="preserve"> COVID19 </w:t>
      </w:r>
      <w:r>
        <w:rPr>
          <w:rFonts w:cstheme="minorHAnsi"/>
          <w:bCs/>
        </w:rPr>
        <w:t xml:space="preserve">testing center to alleviate the burden on </w:t>
      </w:r>
      <w:r w:rsidR="003D1197">
        <w:rPr>
          <w:rFonts w:cstheme="minorHAnsi"/>
          <w:bCs/>
        </w:rPr>
        <w:t>emergency departments</w:t>
      </w:r>
      <w:r>
        <w:rPr>
          <w:rFonts w:cstheme="minorHAnsi"/>
          <w:bCs/>
        </w:rPr>
        <w:t xml:space="preserve"> and Clinics</w:t>
      </w:r>
      <w:r>
        <w:rPr>
          <w:rFonts w:cstheme="minorHAnsi"/>
        </w:rPr>
        <w:t>-provide care at the right place and time</w:t>
      </w:r>
      <w:r w:rsidR="00154A14">
        <w:rPr>
          <w:rFonts w:cstheme="minorHAnsi"/>
        </w:rPr>
        <w:t xml:space="preserve"> </w:t>
      </w:r>
    </w:p>
    <w:p w14:paraId="0E5928E9" w14:textId="4B68697A" w:rsidR="00092361" w:rsidRDefault="001515E3" w:rsidP="003F79E5">
      <w:pPr>
        <w:pStyle w:val="ListParagraph"/>
        <w:numPr>
          <w:ilvl w:val="0"/>
          <w:numId w:val="1"/>
        </w:numPr>
        <w:spacing w:after="0"/>
        <w:rPr>
          <w:rFonts w:cstheme="minorHAnsi"/>
        </w:rPr>
      </w:pPr>
      <w:r>
        <w:rPr>
          <w:rFonts w:cstheme="minorHAnsi"/>
          <w:bCs/>
        </w:rPr>
        <w:t>Identify those in the community infected and educate on self-isolation to mitigate exposures</w:t>
      </w:r>
    </w:p>
    <w:p w14:paraId="04939975" w14:textId="3930C764" w:rsidR="002422B8" w:rsidRDefault="001515E3" w:rsidP="004A2AE0">
      <w:pPr>
        <w:pStyle w:val="Heading1"/>
      </w:pPr>
      <w:bookmarkStart w:id="3" w:name="_Toc35510508"/>
      <w:r>
        <w:t>Teams to Engage</w:t>
      </w:r>
      <w:bookmarkEnd w:id="3"/>
      <w:r w:rsidR="002422B8">
        <w:t xml:space="preserve"> </w:t>
      </w:r>
    </w:p>
    <w:tbl>
      <w:tblPr>
        <w:tblStyle w:val="PlainTable3"/>
        <w:tblW w:w="0" w:type="auto"/>
        <w:tblLook w:val="04A0" w:firstRow="1" w:lastRow="0" w:firstColumn="1" w:lastColumn="0" w:noHBand="0" w:noVBand="1"/>
      </w:tblPr>
      <w:tblGrid>
        <w:gridCol w:w="1992"/>
        <w:gridCol w:w="2076"/>
        <w:gridCol w:w="1864"/>
        <w:gridCol w:w="1709"/>
        <w:gridCol w:w="1719"/>
      </w:tblGrid>
      <w:tr w:rsidR="001515E3" w14:paraId="4FE0D715" w14:textId="1D4606E2" w:rsidTr="0003100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47" w:type="dxa"/>
          </w:tcPr>
          <w:p w14:paraId="5FDE9C4A" w14:textId="5B6FBCA9" w:rsidR="001515E3" w:rsidRPr="0003100B" w:rsidRDefault="001515E3" w:rsidP="001515E3">
            <w:r w:rsidRPr="0003100B">
              <w:t>Team</w:t>
            </w:r>
          </w:p>
        </w:tc>
        <w:tc>
          <w:tcPr>
            <w:tcW w:w="2084" w:type="dxa"/>
          </w:tcPr>
          <w:p w14:paraId="7A1EB5E5" w14:textId="014BA25E" w:rsidR="001515E3" w:rsidRPr="0003100B" w:rsidRDefault="001515E3" w:rsidP="001515E3">
            <w:pPr>
              <w:cnfStyle w:val="100000000000" w:firstRow="1" w:lastRow="0" w:firstColumn="0" w:lastColumn="0" w:oddVBand="0" w:evenVBand="0" w:oddHBand="0" w:evenHBand="0" w:firstRowFirstColumn="0" w:firstRowLastColumn="0" w:lastRowFirstColumn="0" w:lastRowLastColumn="0"/>
            </w:pPr>
            <w:r w:rsidRPr="0003100B">
              <w:t>Role</w:t>
            </w:r>
          </w:p>
        </w:tc>
        <w:tc>
          <w:tcPr>
            <w:tcW w:w="1865" w:type="dxa"/>
          </w:tcPr>
          <w:p w14:paraId="07350B6E" w14:textId="7BEE5B45" w:rsidR="001515E3" w:rsidRPr="0003100B" w:rsidRDefault="0003100B" w:rsidP="001515E3">
            <w:pPr>
              <w:cnfStyle w:val="100000000000" w:firstRow="1" w:lastRow="0" w:firstColumn="0" w:lastColumn="0" w:oddVBand="0" w:evenVBand="0" w:oddHBand="0" w:evenHBand="0" w:firstRowFirstColumn="0" w:firstRowLastColumn="0" w:lastRowFirstColumn="0" w:lastRowLastColumn="0"/>
            </w:pPr>
            <w:r>
              <w:t>Responsibilites</w:t>
            </w:r>
          </w:p>
        </w:tc>
        <w:tc>
          <w:tcPr>
            <w:tcW w:w="1727" w:type="dxa"/>
          </w:tcPr>
          <w:p w14:paraId="19042A8B" w14:textId="77777777" w:rsidR="001515E3" w:rsidRPr="0003100B" w:rsidRDefault="001515E3" w:rsidP="001515E3">
            <w:pPr>
              <w:cnfStyle w:val="100000000000" w:firstRow="1" w:lastRow="0" w:firstColumn="0" w:lastColumn="0" w:oddVBand="0" w:evenVBand="0" w:oddHBand="0" w:evenHBand="0" w:firstRowFirstColumn="0" w:firstRowLastColumn="0" w:lastRowFirstColumn="0" w:lastRowLastColumn="0"/>
            </w:pPr>
          </w:p>
        </w:tc>
        <w:tc>
          <w:tcPr>
            <w:tcW w:w="1727" w:type="dxa"/>
          </w:tcPr>
          <w:p w14:paraId="2282D023" w14:textId="2FDBD0A9" w:rsidR="001515E3" w:rsidRPr="0003100B" w:rsidRDefault="001515E3" w:rsidP="001515E3">
            <w:pPr>
              <w:cnfStyle w:val="100000000000" w:firstRow="1" w:lastRow="0" w:firstColumn="0" w:lastColumn="0" w:oddVBand="0" w:evenVBand="0" w:oddHBand="0" w:evenHBand="0" w:firstRowFirstColumn="0" w:firstRowLastColumn="0" w:lastRowFirstColumn="0" w:lastRowLastColumn="0"/>
            </w:pPr>
            <w:r w:rsidRPr="0003100B">
              <w:t>Contact</w:t>
            </w:r>
          </w:p>
        </w:tc>
      </w:tr>
      <w:tr w:rsidR="001515E3" w14:paraId="62F26905" w14:textId="0F77A5DC" w:rsidTr="000310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7" w:type="dxa"/>
          </w:tcPr>
          <w:p w14:paraId="7FA8307E" w14:textId="33F790C7" w:rsidR="001515E3" w:rsidRDefault="001515E3" w:rsidP="001515E3">
            <w:r>
              <w:t>Nursing &amp; Patient Logistics</w:t>
            </w:r>
          </w:p>
        </w:tc>
        <w:tc>
          <w:tcPr>
            <w:tcW w:w="2084" w:type="dxa"/>
          </w:tcPr>
          <w:p w14:paraId="7259593E" w14:textId="7150DD91" w:rsidR="001515E3" w:rsidRDefault="001515E3" w:rsidP="001515E3">
            <w:pPr>
              <w:cnfStyle w:val="000000100000" w:firstRow="0" w:lastRow="0" w:firstColumn="0" w:lastColumn="0" w:oddVBand="0" w:evenVBand="0" w:oddHBand="1" w:evenHBand="0" w:firstRowFirstColumn="0" w:firstRowLastColumn="0" w:lastRowFirstColumn="0" w:lastRowLastColumn="0"/>
            </w:pPr>
            <w:r>
              <w:t>Staffing Pool and Site Leader</w:t>
            </w:r>
          </w:p>
        </w:tc>
        <w:tc>
          <w:tcPr>
            <w:tcW w:w="1865" w:type="dxa"/>
          </w:tcPr>
          <w:p w14:paraId="5784A7DC" w14:textId="77777777" w:rsidR="003E5D8E" w:rsidRDefault="003E5D8E" w:rsidP="001515E3">
            <w:pPr>
              <w:cnfStyle w:val="000000100000" w:firstRow="0" w:lastRow="0" w:firstColumn="0" w:lastColumn="0" w:oddVBand="0" w:evenVBand="0" w:oddHBand="1" w:evenHBand="0" w:firstRowFirstColumn="0" w:firstRowLastColumn="0" w:lastRowFirstColumn="0" w:lastRowLastColumn="0"/>
            </w:pPr>
            <w:r>
              <w:t>Schedule pool</w:t>
            </w:r>
          </w:p>
          <w:p w14:paraId="68C188F2" w14:textId="0BE2348F" w:rsidR="003E5D8E" w:rsidRDefault="003E5D8E" w:rsidP="001515E3">
            <w:pPr>
              <w:cnfStyle w:val="000000100000" w:firstRow="0" w:lastRow="0" w:firstColumn="0" w:lastColumn="0" w:oddVBand="0" w:evenVBand="0" w:oddHBand="1" w:evenHBand="0" w:firstRowFirstColumn="0" w:firstRowLastColumn="0" w:lastRowFirstColumn="0" w:lastRowLastColumn="0"/>
            </w:pPr>
            <w:r>
              <w:t>Orient and training</w:t>
            </w:r>
            <w:r w:rsidR="00AC6A34">
              <w:t>, patient flow and process, operations</w:t>
            </w:r>
          </w:p>
        </w:tc>
        <w:tc>
          <w:tcPr>
            <w:tcW w:w="1727" w:type="dxa"/>
          </w:tcPr>
          <w:p w14:paraId="63AF9BA1" w14:textId="77777777" w:rsidR="001515E3" w:rsidRPr="003D1197" w:rsidRDefault="001515E3" w:rsidP="001515E3">
            <w:pPr>
              <w:cnfStyle w:val="000000100000" w:firstRow="0" w:lastRow="0" w:firstColumn="0" w:lastColumn="0" w:oddVBand="0" w:evenVBand="0" w:oddHBand="1" w:evenHBand="0" w:firstRowFirstColumn="0" w:firstRowLastColumn="0" w:lastRowFirstColumn="0" w:lastRowLastColumn="0"/>
              <w:rPr>
                <w:i/>
                <w:iCs/>
              </w:rPr>
            </w:pPr>
          </w:p>
        </w:tc>
        <w:tc>
          <w:tcPr>
            <w:tcW w:w="1727" w:type="dxa"/>
          </w:tcPr>
          <w:p w14:paraId="7C22A5E9" w14:textId="1EE0ABDA" w:rsidR="001515E3" w:rsidRPr="003D1197" w:rsidRDefault="001515E3" w:rsidP="001515E3">
            <w:pPr>
              <w:cnfStyle w:val="000000100000" w:firstRow="0" w:lastRow="0" w:firstColumn="0" w:lastColumn="0" w:oddVBand="0" w:evenVBand="0" w:oddHBand="1" w:evenHBand="0" w:firstRowFirstColumn="0" w:firstRowLastColumn="0" w:lastRowFirstColumn="0" w:lastRowLastColumn="0"/>
            </w:pPr>
          </w:p>
        </w:tc>
      </w:tr>
      <w:tr w:rsidR="001515E3" w14:paraId="3196F511" w14:textId="5843D64D" w:rsidTr="0003100B">
        <w:tc>
          <w:tcPr>
            <w:cnfStyle w:val="001000000000" w:firstRow="0" w:lastRow="0" w:firstColumn="1" w:lastColumn="0" w:oddVBand="0" w:evenVBand="0" w:oddHBand="0" w:evenHBand="0" w:firstRowFirstColumn="0" w:firstRowLastColumn="0" w:lastRowFirstColumn="0" w:lastRowLastColumn="0"/>
            <w:tcW w:w="1947" w:type="dxa"/>
          </w:tcPr>
          <w:p w14:paraId="08B3D67C" w14:textId="4425451A" w:rsidR="001515E3" w:rsidRDefault="001515E3" w:rsidP="001515E3">
            <w:r>
              <w:t>Facilities</w:t>
            </w:r>
          </w:p>
        </w:tc>
        <w:tc>
          <w:tcPr>
            <w:tcW w:w="2084" w:type="dxa"/>
          </w:tcPr>
          <w:p w14:paraId="76381B93" w14:textId="4E4C7E3E" w:rsidR="001515E3" w:rsidRDefault="001515E3" w:rsidP="001515E3">
            <w:pPr>
              <w:cnfStyle w:val="000000000000" w:firstRow="0" w:lastRow="0" w:firstColumn="0" w:lastColumn="0" w:oddVBand="0" w:evenVBand="0" w:oddHBand="0" w:evenHBand="0" w:firstRowFirstColumn="0" w:firstRowLastColumn="0" w:lastRowFirstColumn="0" w:lastRowLastColumn="0"/>
            </w:pPr>
            <w:r>
              <w:t>Testing site trailer and infrastructure</w:t>
            </w:r>
          </w:p>
        </w:tc>
        <w:tc>
          <w:tcPr>
            <w:tcW w:w="1865" w:type="dxa"/>
          </w:tcPr>
          <w:p w14:paraId="6186D002" w14:textId="77777777" w:rsidR="001515E3" w:rsidRDefault="001515E3" w:rsidP="001515E3">
            <w:pPr>
              <w:cnfStyle w:val="000000000000" w:firstRow="0" w:lastRow="0" w:firstColumn="0" w:lastColumn="0" w:oddVBand="0" w:evenVBand="0" w:oddHBand="0" w:evenHBand="0" w:firstRowFirstColumn="0" w:firstRowLastColumn="0" w:lastRowFirstColumn="0" w:lastRowLastColumn="0"/>
            </w:pPr>
          </w:p>
        </w:tc>
        <w:tc>
          <w:tcPr>
            <w:tcW w:w="1727" w:type="dxa"/>
          </w:tcPr>
          <w:p w14:paraId="0BE6D571" w14:textId="77777777" w:rsidR="001515E3" w:rsidRDefault="001515E3" w:rsidP="001515E3">
            <w:pPr>
              <w:cnfStyle w:val="000000000000" w:firstRow="0" w:lastRow="0" w:firstColumn="0" w:lastColumn="0" w:oddVBand="0" w:evenVBand="0" w:oddHBand="0" w:evenHBand="0" w:firstRowFirstColumn="0" w:firstRowLastColumn="0" w:lastRowFirstColumn="0" w:lastRowLastColumn="0"/>
            </w:pPr>
          </w:p>
        </w:tc>
        <w:tc>
          <w:tcPr>
            <w:tcW w:w="1727" w:type="dxa"/>
          </w:tcPr>
          <w:p w14:paraId="3D812F26" w14:textId="77777777" w:rsidR="001515E3" w:rsidRDefault="001515E3" w:rsidP="001515E3">
            <w:pPr>
              <w:cnfStyle w:val="000000000000" w:firstRow="0" w:lastRow="0" w:firstColumn="0" w:lastColumn="0" w:oddVBand="0" w:evenVBand="0" w:oddHBand="0" w:evenHBand="0" w:firstRowFirstColumn="0" w:firstRowLastColumn="0" w:lastRowFirstColumn="0" w:lastRowLastColumn="0"/>
            </w:pPr>
          </w:p>
        </w:tc>
      </w:tr>
      <w:tr w:rsidR="0099459D" w14:paraId="4C3E8484" w14:textId="77777777" w:rsidTr="000310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7" w:type="dxa"/>
          </w:tcPr>
          <w:p w14:paraId="09334010" w14:textId="4D392CA5" w:rsidR="0099459D" w:rsidRDefault="0099459D" w:rsidP="001515E3">
            <w:r>
              <w:t>HR</w:t>
            </w:r>
          </w:p>
        </w:tc>
        <w:tc>
          <w:tcPr>
            <w:tcW w:w="2084" w:type="dxa"/>
          </w:tcPr>
          <w:p w14:paraId="0E2D4F7A" w14:textId="4A3231C9" w:rsidR="0099459D" w:rsidRDefault="0099459D" w:rsidP="001515E3">
            <w:pPr>
              <w:cnfStyle w:val="000000100000" w:firstRow="0" w:lastRow="0" w:firstColumn="0" w:lastColumn="0" w:oddVBand="0" w:evenVBand="0" w:oddHBand="1" w:evenHBand="0" w:firstRowFirstColumn="0" w:firstRowLastColumn="0" w:lastRowFirstColumn="0" w:lastRowLastColumn="0"/>
            </w:pPr>
            <w:r>
              <w:t>Partner with Nursing Logistics to identify pool</w:t>
            </w:r>
          </w:p>
        </w:tc>
        <w:tc>
          <w:tcPr>
            <w:tcW w:w="1865" w:type="dxa"/>
          </w:tcPr>
          <w:p w14:paraId="35E34A43" w14:textId="46AE7698" w:rsidR="0099459D" w:rsidRDefault="0099459D" w:rsidP="0099459D">
            <w:pPr>
              <w:cnfStyle w:val="000000100000" w:firstRow="0" w:lastRow="0" w:firstColumn="0" w:lastColumn="0" w:oddVBand="0" w:evenVBand="0" w:oddHBand="1" w:evenHBand="0" w:firstRowFirstColumn="0" w:firstRowLastColumn="0" w:lastRowFirstColumn="0" w:lastRowLastColumn="0"/>
            </w:pPr>
            <w:r>
              <w:t>Identify staffing pool</w:t>
            </w:r>
          </w:p>
          <w:p w14:paraId="2E086ECD" w14:textId="2A4B3661" w:rsidR="0099459D" w:rsidRDefault="0099459D" w:rsidP="0099459D">
            <w:pPr>
              <w:cnfStyle w:val="000000100000" w:firstRow="0" w:lastRow="0" w:firstColumn="0" w:lastColumn="0" w:oddVBand="0" w:evenVBand="0" w:oddHBand="1" w:evenHBand="0" w:firstRowFirstColumn="0" w:firstRowLastColumn="0" w:lastRowFirstColumn="0" w:lastRowLastColumn="0"/>
            </w:pPr>
            <w:r>
              <w:t>Compensation for exempt coworkers</w:t>
            </w:r>
          </w:p>
          <w:p w14:paraId="7B4EAE7E" w14:textId="77777777" w:rsidR="0099459D" w:rsidRDefault="0099459D" w:rsidP="001515E3">
            <w:pPr>
              <w:cnfStyle w:val="000000100000" w:firstRow="0" w:lastRow="0" w:firstColumn="0" w:lastColumn="0" w:oddVBand="0" w:evenVBand="0" w:oddHBand="1" w:evenHBand="0" w:firstRowFirstColumn="0" w:firstRowLastColumn="0" w:lastRowFirstColumn="0" w:lastRowLastColumn="0"/>
            </w:pPr>
          </w:p>
        </w:tc>
        <w:tc>
          <w:tcPr>
            <w:tcW w:w="1727" w:type="dxa"/>
          </w:tcPr>
          <w:p w14:paraId="14891A4D" w14:textId="77777777" w:rsidR="0099459D" w:rsidRDefault="0099459D" w:rsidP="001515E3">
            <w:pPr>
              <w:cnfStyle w:val="000000100000" w:firstRow="0" w:lastRow="0" w:firstColumn="0" w:lastColumn="0" w:oddVBand="0" w:evenVBand="0" w:oddHBand="1" w:evenHBand="0" w:firstRowFirstColumn="0" w:firstRowLastColumn="0" w:lastRowFirstColumn="0" w:lastRowLastColumn="0"/>
            </w:pPr>
          </w:p>
        </w:tc>
        <w:tc>
          <w:tcPr>
            <w:tcW w:w="1727" w:type="dxa"/>
          </w:tcPr>
          <w:p w14:paraId="6AC2BFA1" w14:textId="2C2D9679" w:rsidR="0099459D" w:rsidRDefault="0099459D" w:rsidP="001515E3">
            <w:pPr>
              <w:cnfStyle w:val="000000100000" w:firstRow="0" w:lastRow="0" w:firstColumn="0" w:lastColumn="0" w:oddVBand="0" w:evenVBand="0" w:oddHBand="1" w:evenHBand="0" w:firstRowFirstColumn="0" w:firstRowLastColumn="0" w:lastRowFirstColumn="0" w:lastRowLastColumn="0"/>
            </w:pPr>
          </w:p>
        </w:tc>
      </w:tr>
      <w:tr w:rsidR="001515E3" w14:paraId="446AEC0B" w14:textId="1FFAA337" w:rsidTr="0003100B">
        <w:tc>
          <w:tcPr>
            <w:cnfStyle w:val="001000000000" w:firstRow="0" w:lastRow="0" w:firstColumn="1" w:lastColumn="0" w:oddVBand="0" w:evenVBand="0" w:oddHBand="0" w:evenHBand="0" w:firstRowFirstColumn="0" w:firstRowLastColumn="0" w:lastRowFirstColumn="0" w:lastRowLastColumn="0"/>
            <w:tcW w:w="1947" w:type="dxa"/>
          </w:tcPr>
          <w:p w14:paraId="07445CAE" w14:textId="25C921ED" w:rsidR="001515E3" w:rsidRDefault="001515E3" w:rsidP="001515E3">
            <w:r>
              <w:t>Lab</w:t>
            </w:r>
          </w:p>
        </w:tc>
        <w:tc>
          <w:tcPr>
            <w:tcW w:w="2084" w:type="dxa"/>
          </w:tcPr>
          <w:p w14:paraId="64A427F8" w14:textId="77777777" w:rsidR="001515E3" w:rsidRDefault="001515E3" w:rsidP="001515E3">
            <w:pPr>
              <w:cnfStyle w:val="000000000000" w:firstRow="0" w:lastRow="0" w:firstColumn="0" w:lastColumn="0" w:oddVBand="0" w:evenVBand="0" w:oddHBand="0" w:evenHBand="0" w:firstRowFirstColumn="0" w:firstRowLastColumn="0" w:lastRowFirstColumn="0" w:lastRowLastColumn="0"/>
            </w:pPr>
          </w:p>
        </w:tc>
        <w:tc>
          <w:tcPr>
            <w:tcW w:w="1865" w:type="dxa"/>
          </w:tcPr>
          <w:p w14:paraId="089E4E1B" w14:textId="3EEAF201" w:rsidR="001515E3" w:rsidRDefault="003E5D8E" w:rsidP="001515E3">
            <w:pPr>
              <w:cnfStyle w:val="000000000000" w:firstRow="0" w:lastRow="0" w:firstColumn="0" w:lastColumn="0" w:oddVBand="0" w:evenVBand="0" w:oddHBand="0" w:evenHBand="0" w:firstRowFirstColumn="0" w:firstRowLastColumn="0" w:lastRowFirstColumn="0" w:lastRowLastColumn="0"/>
            </w:pPr>
            <w:r>
              <w:t>Supplies: swabs, refrigerator temp monitoring, courier set up</w:t>
            </w:r>
          </w:p>
        </w:tc>
        <w:tc>
          <w:tcPr>
            <w:tcW w:w="1727" w:type="dxa"/>
          </w:tcPr>
          <w:p w14:paraId="3C2722B2" w14:textId="77777777" w:rsidR="001515E3" w:rsidRDefault="001515E3" w:rsidP="001515E3">
            <w:pPr>
              <w:cnfStyle w:val="000000000000" w:firstRow="0" w:lastRow="0" w:firstColumn="0" w:lastColumn="0" w:oddVBand="0" w:evenVBand="0" w:oddHBand="0" w:evenHBand="0" w:firstRowFirstColumn="0" w:firstRowLastColumn="0" w:lastRowFirstColumn="0" w:lastRowLastColumn="0"/>
            </w:pPr>
          </w:p>
        </w:tc>
        <w:tc>
          <w:tcPr>
            <w:tcW w:w="1727" w:type="dxa"/>
          </w:tcPr>
          <w:p w14:paraId="6D5449B9" w14:textId="6BF27659" w:rsidR="001515E3" w:rsidRDefault="001515E3" w:rsidP="001515E3">
            <w:pPr>
              <w:cnfStyle w:val="000000000000" w:firstRow="0" w:lastRow="0" w:firstColumn="0" w:lastColumn="0" w:oddVBand="0" w:evenVBand="0" w:oddHBand="0" w:evenHBand="0" w:firstRowFirstColumn="0" w:firstRowLastColumn="0" w:lastRowFirstColumn="0" w:lastRowLastColumn="0"/>
            </w:pPr>
          </w:p>
        </w:tc>
      </w:tr>
      <w:tr w:rsidR="001515E3" w14:paraId="175EC806" w14:textId="559D28C1" w:rsidTr="000310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7" w:type="dxa"/>
          </w:tcPr>
          <w:p w14:paraId="54EE329E" w14:textId="52920DCD" w:rsidR="001515E3" w:rsidRDefault="001515E3" w:rsidP="001515E3">
            <w:r>
              <w:t>Epic</w:t>
            </w:r>
          </w:p>
        </w:tc>
        <w:tc>
          <w:tcPr>
            <w:tcW w:w="2084" w:type="dxa"/>
          </w:tcPr>
          <w:p w14:paraId="5118C252" w14:textId="77777777" w:rsidR="001515E3" w:rsidRDefault="001515E3" w:rsidP="001515E3">
            <w:pPr>
              <w:cnfStyle w:val="000000100000" w:firstRow="0" w:lastRow="0" w:firstColumn="0" w:lastColumn="0" w:oddVBand="0" w:evenVBand="0" w:oddHBand="1" w:evenHBand="0" w:firstRowFirstColumn="0" w:firstRowLastColumn="0" w:lastRowFirstColumn="0" w:lastRowLastColumn="0"/>
            </w:pPr>
          </w:p>
        </w:tc>
        <w:tc>
          <w:tcPr>
            <w:tcW w:w="1865" w:type="dxa"/>
          </w:tcPr>
          <w:p w14:paraId="0A3FD6A0" w14:textId="7B10F10C" w:rsidR="001515E3" w:rsidRDefault="003E5D8E" w:rsidP="001515E3">
            <w:pPr>
              <w:cnfStyle w:val="000000100000" w:firstRow="0" w:lastRow="0" w:firstColumn="0" w:lastColumn="0" w:oddVBand="0" w:evenVBand="0" w:oddHBand="1" w:evenHBand="0" w:firstRowFirstColumn="0" w:firstRowLastColumn="0" w:lastRowFirstColumn="0" w:lastRowLastColumn="0"/>
            </w:pPr>
            <w:r>
              <w:t>Scheduling, Order and Release</w:t>
            </w:r>
            <w:r w:rsidR="0099459D">
              <w:t xml:space="preserve"> Build</w:t>
            </w:r>
          </w:p>
          <w:p w14:paraId="3DE3A559" w14:textId="25855806" w:rsidR="003E5D8E" w:rsidRDefault="003E5D8E" w:rsidP="001515E3">
            <w:pPr>
              <w:cnfStyle w:val="000000100000" w:firstRow="0" w:lastRow="0" w:firstColumn="0" w:lastColumn="0" w:oddVBand="0" w:evenVBand="0" w:oddHBand="1" w:evenHBand="0" w:firstRowFirstColumn="0" w:firstRowLastColumn="0" w:lastRowFirstColumn="0" w:lastRowLastColumn="0"/>
            </w:pPr>
            <w:r>
              <w:t>Epic Security for testing team</w:t>
            </w:r>
          </w:p>
        </w:tc>
        <w:tc>
          <w:tcPr>
            <w:tcW w:w="1727" w:type="dxa"/>
          </w:tcPr>
          <w:p w14:paraId="614B0DD6" w14:textId="77777777" w:rsidR="001515E3" w:rsidRDefault="001515E3" w:rsidP="001515E3">
            <w:pPr>
              <w:cnfStyle w:val="000000100000" w:firstRow="0" w:lastRow="0" w:firstColumn="0" w:lastColumn="0" w:oddVBand="0" w:evenVBand="0" w:oddHBand="1" w:evenHBand="0" w:firstRowFirstColumn="0" w:firstRowLastColumn="0" w:lastRowFirstColumn="0" w:lastRowLastColumn="0"/>
            </w:pPr>
          </w:p>
        </w:tc>
        <w:tc>
          <w:tcPr>
            <w:tcW w:w="1727" w:type="dxa"/>
          </w:tcPr>
          <w:p w14:paraId="09315958" w14:textId="4FB31EBB" w:rsidR="001515E3" w:rsidRDefault="001515E3" w:rsidP="001515E3">
            <w:pPr>
              <w:cnfStyle w:val="000000100000" w:firstRow="0" w:lastRow="0" w:firstColumn="0" w:lastColumn="0" w:oddVBand="0" w:evenVBand="0" w:oddHBand="1" w:evenHBand="0" w:firstRowFirstColumn="0" w:firstRowLastColumn="0" w:lastRowFirstColumn="0" w:lastRowLastColumn="0"/>
            </w:pPr>
          </w:p>
        </w:tc>
      </w:tr>
      <w:tr w:rsidR="003E5D8E" w14:paraId="780F74C4" w14:textId="453D47A8" w:rsidTr="0003100B">
        <w:tc>
          <w:tcPr>
            <w:cnfStyle w:val="001000000000" w:firstRow="0" w:lastRow="0" w:firstColumn="1" w:lastColumn="0" w:oddVBand="0" w:evenVBand="0" w:oddHBand="0" w:evenHBand="0" w:firstRowFirstColumn="0" w:firstRowLastColumn="0" w:lastRowFirstColumn="0" w:lastRowLastColumn="0"/>
            <w:tcW w:w="1947" w:type="dxa"/>
          </w:tcPr>
          <w:p w14:paraId="2A2C5CA2" w14:textId="61715517" w:rsidR="003E5D8E" w:rsidRDefault="003E5D8E" w:rsidP="003E5D8E">
            <w:r>
              <w:t>Central Supply</w:t>
            </w:r>
          </w:p>
        </w:tc>
        <w:tc>
          <w:tcPr>
            <w:tcW w:w="2084" w:type="dxa"/>
          </w:tcPr>
          <w:p w14:paraId="02EA6D26" w14:textId="77777777" w:rsidR="003E5D8E" w:rsidRDefault="003E5D8E" w:rsidP="003E5D8E">
            <w:pPr>
              <w:cnfStyle w:val="000000000000" w:firstRow="0" w:lastRow="0" w:firstColumn="0" w:lastColumn="0" w:oddVBand="0" w:evenVBand="0" w:oddHBand="0" w:evenHBand="0" w:firstRowFirstColumn="0" w:firstRowLastColumn="0" w:lastRowFirstColumn="0" w:lastRowLastColumn="0"/>
            </w:pPr>
          </w:p>
        </w:tc>
        <w:tc>
          <w:tcPr>
            <w:tcW w:w="1865" w:type="dxa"/>
          </w:tcPr>
          <w:p w14:paraId="766A0A6A" w14:textId="77777777" w:rsidR="003E5D8E" w:rsidRDefault="003E5D8E" w:rsidP="003E5D8E">
            <w:pPr>
              <w:cnfStyle w:val="000000000000" w:firstRow="0" w:lastRow="0" w:firstColumn="0" w:lastColumn="0" w:oddVBand="0" w:evenVBand="0" w:oddHBand="0" w:evenHBand="0" w:firstRowFirstColumn="0" w:firstRowLastColumn="0" w:lastRowFirstColumn="0" w:lastRowLastColumn="0"/>
            </w:pPr>
          </w:p>
        </w:tc>
        <w:tc>
          <w:tcPr>
            <w:tcW w:w="1727" w:type="dxa"/>
          </w:tcPr>
          <w:p w14:paraId="5D1E8CE1" w14:textId="77777777" w:rsidR="003E5D8E" w:rsidRDefault="003E5D8E" w:rsidP="003E5D8E">
            <w:pPr>
              <w:cnfStyle w:val="000000000000" w:firstRow="0" w:lastRow="0" w:firstColumn="0" w:lastColumn="0" w:oddVBand="0" w:evenVBand="0" w:oddHBand="0" w:evenHBand="0" w:firstRowFirstColumn="0" w:firstRowLastColumn="0" w:lastRowFirstColumn="0" w:lastRowLastColumn="0"/>
            </w:pPr>
          </w:p>
        </w:tc>
        <w:tc>
          <w:tcPr>
            <w:tcW w:w="1727" w:type="dxa"/>
          </w:tcPr>
          <w:p w14:paraId="5AF2C4D5" w14:textId="25AEC314" w:rsidR="003E5D8E" w:rsidRDefault="003E5D8E" w:rsidP="003E5D8E">
            <w:pPr>
              <w:cnfStyle w:val="000000000000" w:firstRow="0" w:lastRow="0" w:firstColumn="0" w:lastColumn="0" w:oddVBand="0" w:evenVBand="0" w:oddHBand="0" w:evenHBand="0" w:firstRowFirstColumn="0" w:firstRowLastColumn="0" w:lastRowFirstColumn="0" w:lastRowLastColumn="0"/>
            </w:pPr>
          </w:p>
        </w:tc>
      </w:tr>
      <w:tr w:rsidR="003E5D8E" w14:paraId="13AC8E30" w14:textId="2E760030" w:rsidTr="000310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7" w:type="dxa"/>
          </w:tcPr>
          <w:p w14:paraId="03FF8C07" w14:textId="35EA6405" w:rsidR="003E5D8E" w:rsidRDefault="003E5D8E" w:rsidP="003E5D8E">
            <w:r>
              <w:t>Call Center MTS</w:t>
            </w:r>
          </w:p>
        </w:tc>
        <w:tc>
          <w:tcPr>
            <w:tcW w:w="2084" w:type="dxa"/>
          </w:tcPr>
          <w:p w14:paraId="7DAB8FBA" w14:textId="77777777" w:rsidR="003E5D8E" w:rsidRDefault="003E5D8E" w:rsidP="003E5D8E">
            <w:pPr>
              <w:cnfStyle w:val="000000100000" w:firstRow="0" w:lastRow="0" w:firstColumn="0" w:lastColumn="0" w:oddVBand="0" w:evenVBand="0" w:oddHBand="1" w:evenHBand="0" w:firstRowFirstColumn="0" w:firstRowLastColumn="0" w:lastRowFirstColumn="0" w:lastRowLastColumn="0"/>
            </w:pPr>
          </w:p>
        </w:tc>
        <w:tc>
          <w:tcPr>
            <w:tcW w:w="1865" w:type="dxa"/>
          </w:tcPr>
          <w:p w14:paraId="39B5D2B3" w14:textId="603F5D8F" w:rsidR="003E5D8E" w:rsidRDefault="003E5D8E" w:rsidP="003E5D8E">
            <w:pPr>
              <w:cnfStyle w:val="000000100000" w:firstRow="0" w:lastRow="0" w:firstColumn="0" w:lastColumn="0" w:oddVBand="0" w:evenVBand="0" w:oddHBand="1" w:evenHBand="0" w:firstRowFirstColumn="0" w:firstRowLastColumn="0" w:lastRowFirstColumn="0" w:lastRowLastColumn="0"/>
            </w:pPr>
            <w:r>
              <w:t>2 Phonelines in trailer</w:t>
            </w:r>
          </w:p>
        </w:tc>
        <w:tc>
          <w:tcPr>
            <w:tcW w:w="1727" w:type="dxa"/>
          </w:tcPr>
          <w:p w14:paraId="0F60E7E2" w14:textId="77777777" w:rsidR="003E5D8E" w:rsidRDefault="003E5D8E" w:rsidP="003E5D8E">
            <w:pPr>
              <w:cnfStyle w:val="000000100000" w:firstRow="0" w:lastRow="0" w:firstColumn="0" w:lastColumn="0" w:oddVBand="0" w:evenVBand="0" w:oddHBand="1" w:evenHBand="0" w:firstRowFirstColumn="0" w:firstRowLastColumn="0" w:lastRowFirstColumn="0" w:lastRowLastColumn="0"/>
            </w:pPr>
          </w:p>
        </w:tc>
        <w:tc>
          <w:tcPr>
            <w:tcW w:w="1727" w:type="dxa"/>
          </w:tcPr>
          <w:p w14:paraId="7FF1FEFC" w14:textId="3C7E9342" w:rsidR="003E5D8E" w:rsidRDefault="003E5D8E" w:rsidP="003E5D8E">
            <w:pPr>
              <w:cnfStyle w:val="000000100000" w:firstRow="0" w:lastRow="0" w:firstColumn="0" w:lastColumn="0" w:oddVBand="0" w:evenVBand="0" w:oddHBand="1" w:evenHBand="0" w:firstRowFirstColumn="0" w:firstRowLastColumn="0" w:lastRowFirstColumn="0" w:lastRowLastColumn="0"/>
            </w:pPr>
          </w:p>
        </w:tc>
      </w:tr>
      <w:tr w:rsidR="003E5D8E" w14:paraId="75FF6508" w14:textId="01D009AE" w:rsidTr="0003100B">
        <w:tc>
          <w:tcPr>
            <w:cnfStyle w:val="001000000000" w:firstRow="0" w:lastRow="0" w:firstColumn="1" w:lastColumn="0" w:oddVBand="0" w:evenVBand="0" w:oddHBand="0" w:evenHBand="0" w:firstRowFirstColumn="0" w:firstRowLastColumn="0" w:lastRowFirstColumn="0" w:lastRowLastColumn="0"/>
            <w:tcW w:w="1947" w:type="dxa"/>
          </w:tcPr>
          <w:p w14:paraId="5DD78D0B" w14:textId="3F603FAA" w:rsidR="003E5D8E" w:rsidRDefault="003E5D8E" w:rsidP="003E5D8E">
            <w:r>
              <w:t>Public Safety</w:t>
            </w:r>
          </w:p>
        </w:tc>
        <w:tc>
          <w:tcPr>
            <w:tcW w:w="2084" w:type="dxa"/>
          </w:tcPr>
          <w:p w14:paraId="314AD562" w14:textId="77777777" w:rsidR="003E5D8E" w:rsidRDefault="003E5D8E" w:rsidP="003E5D8E">
            <w:pPr>
              <w:cnfStyle w:val="000000000000" w:firstRow="0" w:lastRow="0" w:firstColumn="0" w:lastColumn="0" w:oddVBand="0" w:evenVBand="0" w:oddHBand="0" w:evenHBand="0" w:firstRowFirstColumn="0" w:firstRowLastColumn="0" w:lastRowFirstColumn="0" w:lastRowLastColumn="0"/>
            </w:pPr>
          </w:p>
        </w:tc>
        <w:tc>
          <w:tcPr>
            <w:tcW w:w="1865" w:type="dxa"/>
          </w:tcPr>
          <w:p w14:paraId="1EE8EA25" w14:textId="77777777" w:rsidR="003E5D8E" w:rsidRDefault="003E5D8E" w:rsidP="003E5D8E">
            <w:pPr>
              <w:cnfStyle w:val="000000000000" w:firstRow="0" w:lastRow="0" w:firstColumn="0" w:lastColumn="0" w:oddVBand="0" w:evenVBand="0" w:oddHBand="0" w:evenHBand="0" w:firstRowFirstColumn="0" w:firstRowLastColumn="0" w:lastRowFirstColumn="0" w:lastRowLastColumn="0"/>
            </w:pPr>
          </w:p>
        </w:tc>
        <w:tc>
          <w:tcPr>
            <w:tcW w:w="1727" w:type="dxa"/>
          </w:tcPr>
          <w:p w14:paraId="686B433D" w14:textId="77777777" w:rsidR="003E5D8E" w:rsidRDefault="003E5D8E" w:rsidP="003E5D8E">
            <w:pPr>
              <w:cnfStyle w:val="000000000000" w:firstRow="0" w:lastRow="0" w:firstColumn="0" w:lastColumn="0" w:oddVBand="0" w:evenVBand="0" w:oddHBand="0" w:evenHBand="0" w:firstRowFirstColumn="0" w:firstRowLastColumn="0" w:lastRowFirstColumn="0" w:lastRowLastColumn="0"/>
            </w:pPr>
          </w:p>
        </w:tc>
        <w:tc>
          <w:tcPr>
            <w:tcW w:w="1727" w:type="dxa"/>
          </w:tcPr>
          <w:p w14:paraId="250FFCB4" w14:textId="5EE41F45" w:rsidR="003E5D8E" w:rsidRDefault="003E5D8E" w:rsidP="003E5D8E">
            <w:pPr>
              <w:cnfStyle w:val="000000000000" w:firstRow="0" w:lastRow="0" w:firstColumn="0" w:lastColumn="0" w:oddVBand="0" w:evenVBand="0" w:oddHBand="0" w:evenHBand="0" w:firstRowFirstColumn="0" w:firstRowLastColumn="0" w:lastRowFirstColumn="0" w:lastRowLastColumn="0"/>
            </w:pPr>
          </w:p>
        </w:tc>
      </w:tr>
      <w:tr w:rsidR="003E5D8E" w14:paraId="75F8113A" w14:textId="77777777" w:rsidTr="000310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7" w:type="dxa"/>
          </w:tcPr>
          <w:p w14:paraId="659A1464" w14:textId="1A8CC297" w:rsidR="003E5D8E" w:rsidRDefault="003E5D8E" w:rsidP="003E5D8E">
            <w:r>
              <w:t>MTS Site Support</w:t>
            </w:r>
          </w:p>
        </w:tc>
        <w:tc>
          <w:tcPr>
            <w:tcW w:w="2084" w:type="dxa"/>
          </w:tcPr>
          <w:p w14:paraId="630D1B11" w14:textId="35D31279" w:rsidR="003E5D8E" w:rsidRDefault="003E5D8E" w:rsidP="003E5D8E">
            <w:pPr>
              <w:cnfStyle w:val="000000100000" w:firstRow="0" w:lastRow="0" w:firstColumn="0" w:lastColumn="0" w:oddVBand="0" w:evenVBand="0" w:oddHBand="1" w:evenHBand="0" w:firstRowFirstColumn="0" w:firstRowLastColumn="0" w:lastRowFirstColumn="0" w:lastRowLastColumn="0"/>
            </w:pPr>
            <w:r>
              <w:t>Trailer</w:t>
            </w:r>
          </w:p>
        </w:tc>
        <w:tc>
          <w:tcPr>
            <w:tcW w:w="1865" w:type="dxa"/>
          </w:tcPr>
          <w:p w14:paraId="67B64C19" w14:textId="77777777" w:rsidR="003E5D8E" w:rsidRDefault="003E5D8E" w:rsidP="003E5D8E">
            <w:pPr>
              <w:cnfStyle w:val="000000100000" w:firstRow="0" w:lastRow="0" w:firstColumn="0" w:lastColumn="0" w:oddVBand="0" w:evenVBand="0" w:oddHBand="1" w:evenHBand="0" w:firstRowFirstColumn="0" w:firstRowLastColumn="0" w:lastRowFirstColumn="0" w:lastRowLastColumn="0"/>
            </w:pPr>
            <w:r>
              <w:t>2 desktops</w:t>
            </w:r>
          </w:p>
          <w:p w14:paraId="08D433BF" w14:textId="6FEBB434" w:rsidR="003E5D8E" w:rsidRDefault="003E5D8E" w:rsidP="003E5D8E">
            <w:pPr>
              <w:cnfStyle w:val="000000100000" w:firstRow="0" w:lastRow="0" w:firstColumn="0" w:lastColumn="0" w:oddVBand="0" w:evenVBand="0" w:oddHBand="1" w:evenHBand="0" w:firstRowFirstColumn="0" w:firstRowLastColumn="0" w:lastRowFirstColumn="0" w:lastRowLastColumn="0"/>
            </w:pPr>
            <w:r>
              <w:t>Lab label printer x</w:t>
            </w:r>
            <w:r w:rsidR="0099459D">
              <w:t>1 + labels</w:t>
            </w:r>
          </w:p>
        </w:tc>
        <w:tc>
          <w:tcPr>
            <w:tcW w:w="1727" w:type="dxa"/>
          </w:tcPr>
          <w:p w14:paraId="4FD1CE53" w14:textId="77777777" w:rsidR="003E5D8E" w:rsidRDefault="003E5D8E" w:rsidP="003E5D8E">
            <w:pPr>
              <w:cnfStyle w:val="000000100000" w:firstRow="0" w:lastRow="0" w:firstColumn="0" w:lastColumn="0" w:oddVBand="0" w:evenVBand="0" w:oddHBand="1" w:evenHBand="0" w:firstRowFirstColumn="0" w:firstRowLastColumn="0" w:lastRowFirstColumn="0" w:lastRowLastColumn="0"/>
            </w:pPr>
          </w:p>
        </w:tc>
        <w:tc>
          <w:tcPr>
            <w:tcW w:w="1727" w:type="dxa"/>
          </w:tcPr>
          <w:p w14:paraId="3EE518E0" w14:textId="77777777" w:rsidR="003E5D8E" w:rsidRDefault="003E5D8E" w:rsidP="003E5D8E">
            <w:pPr>
              <w:cnfStyle w:val="000000100000" w:firstRow="0" w:lastRow="0" w:firstColumn="0" w:lastColumn="0" w:oddVBand="0" w:evenVBand="0" w:oddHBand="1" w:evenHBand="0" w:firstRowFirstColumn="0" w:firstRowLastColumn="0" w:lastRowFirstColumn="0" w:lastRowLastColumn="0"/>
            </w:pPr>
          </w:p>
        </w:tc>
      </w:tr>
      <w:tr w:rsidR="003E5D8E" w14:paraId="098314D7" w14:textId="77777777" w:rsidTr="0003100B">
        <w:tc>
          <w:tcPr>
            <w:cnfStyle w:val="001000000000" w:firstRow="0" w:lastRow="0" w:firstColumn="1" w:lastColumn="0" w:oddVBand="0" w:evenVBand="0" w:oddHBand="0" w:evenHBand="0" w:firstRowFirstColumn="0" w:firstRowLastColumn="0" w:lastRowFirstColumn="0" w:lastRowLastColumn="0"/>
            <w:tcW w:w="1947" w:type="dxa"/>
          </w:tcPr>
          <w:p w14:paraId="277AFBE2" w14:textId="2587D315" w:rsidR="003E5D8E" w:rsidRDefault="003E5D8E" w:rsidP="003E5D8E">
            <w:r>
              <w:t>Emergency Management</w:t>
            </w:r>
          </w:p>
        </w:tc>
        <w:tc>
          <w:tcPr>
            <w:tcW w:w="2084" w:type="dxa"/>
          </w:tcPr>
          <w:p w14:paraId="341DD82E" w14:textId="77777777" w:rsidR="003E5D8E" w:rsidRDefault="003E5D8E" w:rsidP="003E5D8E">
            <w:pPr>
              <w:cnfStyle w:val="000000000000" w:firstRow="0" w:lastRow="0" w:firstColumn="0" w:lastColumn="0" w:oddVBand="0" w:evenVBand="0" w:oddHBand="0" w:evenHBand="0" w:firstRowFirstColumn="0" w:firstRowLastColumn="0" w:lastRowFirstColumn="0" w:lastRowLastColumn="0"/>
            </w:pPr>
          </w:p>
        </w:tc>
        <w:tc>
          <w:tcPr>
            <w:tcW w:w="1865" w:type="dxa"/>
          </w:tcPr>
          <w:p w14:paraId="77FB36B2" w14:textId="77777777" w:rsidR="003E5D8E" w:rsidRDefault="003E5D8E" w:rsidP="003E5D8E">
            <w:pPr>
              <w:cnfStyle w:val="000000000000" w:firstRow="0" w:lastRow="0" w:firstColumn="0" w:lastColumn="0" w:oddVBand="0" w:evenVBand="0" w:oddHBand="0" w:evenHBand="0" w:firstRowFirstColumn="0" w:firstRowLastColumn="0" w:lastRowFirstColumn="0" w:lastRowLastColumn="0"/>
            </w:pPr>
          </w:p>
        </w:tc>
        <w:tc>
          <w:tcPr>
            <w:tcW w:w="1727" w:type="dxa"/>
          </w:tcPr>
          <w:p w14:paraId="7B6E50A2" w14:textId="77777777" w:rsidR="003E5D8E" w:rsidRDefault="003E5D8E" w:rsidP="003E5D8E">
            <w:pPr>
              <w:cnfStyle w:val="000000000000" w:firstRow="0" w:lastRow="0" w:firstColumn="0" w:lastColumn="0" w:oddVBand="0" w:evenVBand="0" w:oddHBand="0" w:evenHBand="0" w:firstRowFirstColumn="0" w:firstRowLastColumn="0" w:lastRowFirstColumn="0" w:lastRowLastColumn="0"/>
            </w:pPr>
          </w:p>
        </w:tc>
        <w:tc>
          <w:tcPr>
            <w:tcW w:w="1727" w:type="dxa"/>
          </w:tcPr>
          <w:p w14:paraId="52184E5D" w14:textId="7090812A" w:rsidR="003E5D8E" w:rsidRDefault="003E5D8E" w:rsidP="003E5D8E">
            <w:pPr>
              <w:cnfStyle w:val="000000000000" w:firstRow="0" w:lastRow="0" w:firstColumn="0" w:lastColumn="0" w:oddVBand="0" w:evenVBand="0" w:oddHBand="0" w:evenHBand="0" w:firstRowFirstColumn="0" w:firstRowLastColumn="0" w:lastRowFirstColumn="0" w:lastRowLastColumn="0"/>
            </w:pPr>
          </w:p>
        </w:tc>
      </w:tr>
      <w:tr w:rsidR="0099459D" w14:paraId="70C138E1" w14:textId="77777777" w:rsidTr="000310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7" w:type="dxa"/>
          </w:tcPr>
          <w:p w14:paraId="6BB41D8B" w14:textId="56F63BBA" w:rsidR="0099459D" w:rsidRDefault="0099459D" w:rsidP="003E5D8E">
            <w:r>
              <w:t>Nutritional Services</w:t>
            </w:r>
          </w:p>
        </w:tc>
        <w:tc>
          <w:tcPr>
            <w:tcW w:w="2084" w:type="dxa"/>
          </w:tcPr>
          <w:p w14:paraId="77DE3CF4" w14:textId="4D420F58" w:rsidR="0099459D" w:rsidRDefault="0099459D" w:rsidP="003E5D8E">
            <w:pPr>
              <w:cnfStyle w:val="000000100000" w:firstRow="0" w:lastRow="0" w:firstColumn="0" w:lastColumn="0" w:oddVBand="0" w:evenVBand="0" w:oddHBand="1" w:evenHBand="0" w:firstRowFirstColumn="0" w:firstRowLastColumn="0" w:lastRowFirstColumn="0" w:lastRowLastColumn="0"/>
            </w:pPr>
            <w:r>
              <w:t>Coworker support</w:t>
            </w:r>
          </w:p>
        </w:tc>
        <w:tc>
          <w:tcPr>
            <w:tcW w:w="1865" w:type="dxa"/>
          </w:tcPr>
          <w:p w14:paraId="23D5465E" w14:textId="40086A17" w:rsidR="0099459D" w:rsidRDefault="0099459D" w:rsidP="003E5D8E">
            <w:pPr>
              <w:cnfStyle w:val="000000100000" w:firstRow="0" w:lastRow="0" w:firstColumn="0" w:lastColumn="0" w:oddVBand="0" w:evenVBand="0" w:oddHBand="1" w:evenHBand="0" w:firstRowFirstColumn="0" w:firstRowLastColumn="0" w:lastRowFirstColumn="0" w:lastRowLastColumn="0"/>
            </w:pPr>
            <w:r>
              <w:t>Stock for trailer</w:t>
            </w:r>
          </w:p>
        </w:tc>
        <w:tc>
          <w:tcPr>
            <w:tcW w:w="1727" w:type="dxa"/>
          </w:tcPr>
          <w:p w14:paraId="47F94303" w14:textId="77777777" w:rsidR="0099459D" w:rsidRDefault="0099459D" w:rsidP="003E5D8E">
            <w:pPr>
              <w:cnfStyle w:val="000000100000" w:firstRow="0" w:lastRow="0" w:firstColumn="0" w:lastColumn="0" w:oddVBand="0" w:evenVBand="0" w:oddHBand="1" w:evenHBand="0" w:firstRowFirstColumn="0" w:firstRowLastColumn="0" w:lastRowFirstColumn="0" w:lastRowLastColumn="0"/>
            </w:pPr>
          </w:p>
        </w:tc>
        <w:tc>
          <w:tcPr>
            <w:tcW w:w="1727" w:type="dxa"/>
          </w:tcPr>
          <w:p w14:paraId="408CB324" w14:textId="72B8260F" w:rsidR="0099459D" w:rsidRDefault="0099459D" w:rsidP="003E5D8E">
            <w:pPr>
              <w:cnfStyle w:val="000000100000" w:firstRow="0" w:lastRow="0" w:firstColumn="0" w:lastColumn="0" w:oddVBand="0" w:evenVBand="0" w:oddHBand="1" w:evenHBand="0" w:firstRowFirstColumn="0" w:firstRowLastColumn="0" w:lastRowFirstColumn="0" w:lastRowLastColumn="0"/>
            </w:pPr>
          </w:p>
        </w:tc>
      </w:tr>
      <w:tr w:rsidR="00AA3603" w14:paraId="0BE72D17" w14:textId="77777777" w:rsidTr="0003100B">
        <w:tc>
          <w:tcPr>
            <w:cnfStyle w:val="001000000000" w:firstRow="0" w:lastRow="0" w:firstColumn="1" w:lastColumn="0" w:oddVBand="0" w:evenVBand="0" w:oddHBand="0" w:evenHBand="0" w:firstRowFirstColumn="0" w:firstRowLastColumn="0" w:lastRowFirstColumn="0" w:lastRowLastColumn="0"/>
            <w:tcW w:w="1947" w:type="dxa"/>
          </w:tcPr>
          <w:p w14:paraId="51380611" w14:textId="7E8EAFCA" w:rsidR="00AA3603" w:rsidRDefault="00AA3603" w:rsidP="003E5D8E">
            <w:r>
              <w:lastRenderedPageBreak/>
              <w:t>Infection Preventionist</w:t>
            </w:r>
          </w:p>
        </w:tc>
        <w:tc>
          <w:tcPr>
            <w:tcW w:w="2084" w:type="dxa"/>
          </w:tcPr>
          <w:p w14:paraId="6D4DAB9D" w14:textId="77777777" w:rsidR="00AA3603" w:rsidRDefault="00AA3603" w:rsidP="003E5D8E">
            <w:pPr>
              <w:cnfStyle w:val="000000000000" w:firstRow="0" w:lastRow="0" w:firstColumn="0" w:lastColumn="0" w:oddVBand="0" w:evenVBand="0" w:oddHBand="0" w:evenHBand="0" w:firstRowFirstColumn="0" w:firstRowLastColumn="0" w:lastRowFirstColumn="0" w:lastRowLastColumn="0"/>
            </w:pPr>
          </w:p>
        </w:tc>
        <w:tc>
          <w:tcPr>
            <w:tcW w:w="1865" w:type="dxa"/>
          </w:tcPr>
          <w:p w14:paraId="57BDA663" w14:textId="77777777" w:rsidR="00AA3603" w:rsidRDefault="00AA3603" w:rsidP="003E5D8E">
            <w:pPr>
              <w:cnfStyle w:val="000000000000" w:firstRow="0" w:lastRow="0" w:firstColumn="0" w:lastColumn="0" w:oddVBand="0" w:evenVBand="0" w:oddHBand="0" w:evenHBand="0" w:firstRowFirstColumn="0" w:firstRowLastColumn="0" w:lastRowFirstColumn="0" w:lastRowLastColumn="0"/>
            </w:pPr>
          </w:p>
        </w:tc>
        <w:tc>
          <w:tcPr>
            <w:tcW w:w="1727" w:type="dxa"/>
          </w:tcPr>
          <w:p w14:paraId="21A503A7" w14:textId="77777777" w:rsidR="00AA3603" w:rsidRDefault="00AA3603" w:rsidP="003E5D8E">
            <w:pPr>
              <w:cnfStyle w:val="000000000000" w:firstRow="0" w:lastRow="0" w:firstColumn="0" w:lastColumn="0" w:oddVBand="0" w:evenVBand="0" w:oddHBand="0" w:evenHBand="0" w:firstRowFirstColumn="0" w:firstRowLastColumn="0" w:lastRowFirstColumn="0" w:lastRowLastColumn="0"/>
            </w:pPr>
          </w:p>
        </w:tc>
        <w:tc>
          <w:tcPr>
            <w:tcW w:w="1727" w:type="dxa"/>
          </w:tcPr>
          <w:p w14:paraId="5289CF6B" w14:textId="2546967A" w:rsidR="00AA3603" w:rsidRDefault="00AA3603" w:rsidP="003E5D8E">
            <w:pPr>
              <w:cnfStyle w:val="000000000000" w:firstRow="0" w:lastRow="0" w:firstColumn="0" w:lastColumn="0" w:oddVBand="0" w:evenVBand="0" w:oddHBand="0" w:evenHBand="0" w:firstRowFirstColumn="0" w:firstRowLastColumn="0" w:lastRowFirstColumn="0" w:lastRowLastColumn="0"/>
            </w:pPr>
          </w:p>
        </w:tc>
      </w:tr>
      <w:tr w:rsidR="00AA3603" w14:paraId="78132597" w14:textId="77777777" w:rsidTr="000310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7" w:type="dxa"/>
          </w:tcPr>
          <w:p w14:paraId="5057E4DD" w14:textId="7A791C38" w:rsidR="00AA3603" w:rsidRDefault="00AA3603" w:rsidP="003E5D8E">
            <w:r>
              <w:t>Office of Transformation</w:t>
            </w:r>
          </w:p>
        </w:tc>
        <w:tc>
          <w:tcPr>
            <w:tcW w:w="2084" w:type="dxa"/>
          </w:tcPr>
          <w:p w14:paraId="56F3C288" w14:textId="782FB835" w:rsidR="00AA3603" w:rsidRDefault="00AA3603" w:rsidP="003E5D8E">
            <w:pPr>
              <w:cnfStyle w:val="000000100000" w:firstRow="0" w:lastRow="0" w:firstColumn="0" w:lastColumn="0" w:oddVBand="0" w:evenVBand="0" w:oddHBand="1" w:evenHBand="0" w:firstRowFirstColumn="0" w:firstRowLastColumn="0" w:lastRowFirstColumn="0" w:lastRowLastColumn="0"/>
            </w:pPr>
            <w:r>
              <w:t>Schedule Posting and General Support for Patient Logistics Leader</w:t>
            </w:r>
          </w:p>
        </w:tc>
        <w:tc>
          <w:tcPr>
            <w:tcW w:w="1865" w:type="dxa"/>
          </w:tcPr>
          <w:p w14:paraId="607AC9D9" w14:textId="77777777" w:rsidR="00AA3603" w:rsidRDefault="00AA3603" w:rsidP="003E5D8E">
            <w:pPr>
              <w:cnfStyle w:val="000000100000" w:firstRow="0" w:lastRow="0" w:firstColumn="0" w:lastColumn="0" w:oddVBand="0" w:evenVBand="0" w:oddHBand="1" w:evenHBand="0" w:firstRowFirstColumn="0" w:firstRowLastColumn="0" w:lastRowFirstColumn="0" w:lastRowLastColumn="0"/>
            </w:pPr>
          </w:p>
        </w:tc>
        <w:tc>
          <w:tcPr>
            <w:tcW w:w="1727" w:type="dxa"/>
          </w:tcPr>
          <w:p w14:paraId="619E7FFE" w14:textId="77777777" w:rsidR="00AA3603" w:rsidRDefault="00AA3603" w:rsidP="003E5D8E">
            <w:pPr>
              <w:cnfStyle w:val="000000100000" w:firstRow="0" w:lastRow="0" w:firstColumn="0" w:lastColumn="0" w:oddVBand="0" w:evenVBand="0" w:oddHBand="1" w:evenHBand="0" w:firstRowFirstColumn="0" w:firstRowLastColumn="0" w:lastRowFirstColumn="0" w:lastRowLastColumn="0"/>
            </w:pPr>
          </w:p>
        </w:tc>
        <w:tc>
          <w:tcPr>
            <w:tcW w:w="1727" w:type="dxa"/>
          </w:tcPr>
          <w:p w14:paraId="18A11E46" w14:textId="1D990CC1" w:rsidR="00AA3603" w:rsidRPr="00AC6A34" w:rsidRDefault="00AA3603" w:rsidP="003E5D8E">
            <w:pPr>
              <w:cnfStyle w:val="000000100000" w:firstRow="0" w:lastRow="0" w:firstColumn="0" w:lastColumn="0" w:oddVBand="0" w:evenVBand="0" w:oddHBand="1" w:evenHBand="0" w:firstRowFirstColumn="0" w:firstRowLastColumn="0" w:lastRowFirstColumn="0" w:lastRowLastColumn="0"/>
            </w:pPr>
          </w:p>
        </w:tc>
      </w:tr>
      <w:tr w:rsidR="00AA3603" w14:paraId="117A0E72" w14:textId="77777777" w:rsidTr="0003100B">
        <w:tc>
          <w:tcPr>
            <w:cnfStyle w:val="001000000000" w:firstRow="0" w:lastRow="0" w:firstColumn="1" w:lastColumn="0" w:oddVBand="0" w:evenVBand="0" w:oddHBand="0" w:evenHBand="0" w:firstRowFirstColumn="0" w:firstRowLastColumn="0" w:lastRowFirstColumn="0" w:lastRowLastColumn="0"/>
            <w:tcW w:w="1947" w:type="dxa"/>
          </w:tcPr>
          <w:p w14:paraId="579DAF6C" w14:textId="14522D7F" w:rsidR="00AA3603" w:rsidRDefault="00AA3603" w:rsidP="003E5D8E">
            <w:r>
              <w:t>Admin Support</w:t>
            </w:r>
          </w:p>
        </w:tc>
        <w:tc>
          <w:tcPr>
            <w:tcW w:w="2084" w:type="dxa"/>
          </w:tcPr>
          <w:p w14:paraId="575FA5AA" w14:textId="0A2C77B7" w:rsidR="00AA3603" w:rsidRDefault="00AA3603" w:rsidP="003E5D8E">
            <w:pPr>
              <w:cnfStyle w:val="000000000000" w:firstRow="0" w:lastRow="0" w:firstColumn="0" w:lastColumn="0" w:oddVBand="0" w:evenVBand="0" w:oddHBand="0" w:evenHBand="0" w:firstRowFirstColumn="0" w:firstRowLastColumn="0" w:lastRowFirstColumn="0" w:lastRowLastColumn="0"/>
            </w:pPr>
            <w:r>
              <w:t>Monitor schedule</w:t>
            </w:r>
          </w:p>
        </w:tc>
        <w:tc>
          <w:tcPr>
            <w:tcW w:w="1865" w:type="dxa"/>
          </w:tcPr>
          <w:p w14:paraId="0B634606" w14:textId="4C015B31" w:rsidR="00AA3603" w:rsidRDefault="00AA3603" w:rsidP="003E5D8E">
            <w:pPr>
              <w:cnfStyle w:val="000000000000" w:firstRow="0" w:lastRow="0" w:firstColumn="0" w:lastColumn="0" w:oddVBand="0" w:evenVBand="0" w:oddHBand="0" w:evenHBand="0" w:firstRowFirstColumn="0" w:firstRowLastColumn="0" w:lastRowFirstColumn="0" w:lastRowLastColumn="0"/>
            </w:pPr>
          </w:p>
        </w:tc>
        <w:tc>
          <w:tcPr>
            <w:tcW w:w="1727" w:type="dxa"/>
          </w:tcPr>
          <w:p w14:paraId="7A8210CB" w14:textId="77777777" w:rsidR="00AA3603" w:rsidRDefault="00AA3603" w:rsidP="003E5D8E">
            <w:pPr>
              <w:cnfStyle w:val="000000000000" w:firstRow="0" w:lastRow="0" w:firstColumn="0" w:lastColumn="0" w:oddVBand="0" w:evenVBand="0" w:oddHBand="0" w:evenHBand="0" w:firstRowFirstColumn="0" w:firstRowLastColumn="0" w:lastRowFirstColumn="0" w:lastRowLastColumn="0"/>
            </w:pPr>
          </w:p>
        </w:tc>
        <w:tc>
          <w:tcPr>
            <w:tcW w:w="1727" w:type="dxa"/>
          </w:tcPr>
          <w:p w14:paraId="6ACB39EC" w14:textId="77777777" w:rsidR="00AA3603" w:rsidRDefault="00AA3603" w:rsidP="003E5D8E">
            <w:pPr>
              <w:cnfStyle w:val="000000000000" w:firstRow="0" w:lastRow="0" w:firstColumn="0" w:lastColumn="0" w:oddVBand="0" w:evenVBand="0" w:oddHBand="0" w:evenHBand="0" w:firstRowFirstColumn="0" w:firstRowLastColumn="0" w:lastRowFirstColumn="0" w:lastRowLastColumn="0"/>
            </w:pPr>
          </w:p>
        </w:tc>
      </w:tr>
    </w:tbl>
    <w:p w14:paraId="1F5E0991" w14:textId="77777777" w:rsidR="001515E3" w:rsidRPr="001515E3" w:rsidRDefault="001515E3" w:rsidP="001515E3"/>
    <w:p w14:paraId="3C36338D" w14:textId="5797CC0E" w:rsidR="009B6FF8" w:rsidRPr="003F79E5" w:rsidRDefault="0099459D" w:rsidP="005A08C6">
      <w:pPr>
        <w:pStyle w:val="Heading1"/>
      </w:pPr>
      <w:bookmarkStart w:id="4" w:name="_Toc35510509"/>
      <w:r>
        <w:t>Staffing Pool Development</w:t>
      </w:r>
      <w:bookmarkEnd w:id="4"/>
    </w:p>
    <w:p w14:paraId="510854D1" w14:textId="5D5FA0DF" w:rsidR="0099459D" w:rsidRDefault="0099459D" w:rsidP="009B6FF8">
      <w:r>
        <w:t>This section describes the steps to take to identify your staffing pool, scheduling and orientation and training.</w:t>
      </w:r>
    </w:p>
    <w:p w14:paraId="1CAE36D8" w14:textId="77777777" w:rsidR="00AA3603" w:rsidRDefault="0099459D" w:rsidP="00AA3603">
      <w:pPr>
        <w:pStyle w:val="Heading4"/>
      </w:pPr>
      <w:r>
        <w:t xml:space="preserve">Goal: </w:t>
      </w:r>
    </w:p>
    <w:p w14:paraId="38AB7782" w14:textId="3CC996E2" w:rsidR="0099459D" w:rsidRDefault="0099459D" w:rsidP="009B6FF8">
      <w:r>
        <w:t>Maintain bedside staff at the front line by utilizing non-bedside professionals to staff the testing center</w:t>
      </w:r>
    </w:p>
    <w:p w14:paraId="178BCACA" w14:textId="77777777" w:rsidR="00AA3603" w:rsidRDefault="0099459D" w:rsidP="00AA3603">
      <w:pPr>
        <w:pStyle w:val="Heading4"/>
      </w:pPr>
      <w:r>
        <w:t xml:space="preserve">Team: </w:t>
      </w:r>
    </w:p>
    <w:p w14:paraId="3C36338E" w14:textId="627AAEAB" w:rsidR="009B6FF8" w:rsidRDefault="0099459D" w:rsidP="009B6FF8">
      <w:r>
        <w:t>Patient Logistics Leader, HR, Compensation, Nursing Leadership</w:t>
      </w:r>
      <w:r w:rsidR="00414938">
        <w:t xml:space="preserve"> </w:t>
      </w:r>
    </w:p>
    <w:p w14:paraId="2C6F7A9D" w14:textId="1494877C" w:rsidR="0099459D" w:rsidRDefault="00AA3603" w:rsidP="00AA3603">
      <w:pPr>
        <w:pStyle w:val="Heading4"/>
      </w:pPr>
      <w:r>
        <w:t xml:space="preserve">Pool Development: </w:t>
      </w:r>
    </w:p>
    <w:p w14:paraId="2376A9D3" w14:textId="71EAEB59" w:rsidR="0099459D" w:rsidRDefault="0099459D" w:rsidP="0099459D">
      <w:pPr>
        <w:pStyle w:val="ListParagraph"/>
        <w:numPr>
          <w:ilvl w:val="0"/>
          <w:numId w:val="27"/>
        </w:numPr>
      </w:pPr>
      <w:r>
        <w:t>HR pulls a listing of all licensed professionals not working in a bedside role. The list is reviewed for roles to include</w:t>
      </w:r>
    </w:p>
    <w:p w14:paraId="5C53B409" w14:textId="40356D30" w:rsidR="0099459D" w:rsidRDefault="00C4221A" w:rsidP="0099459D">
      <w:pPr>
        <w:pStyle w:val="ListParagraph"/>
        <w:numPr>
          <w:ilvl w:val="0"/>
          <w:numId w:val="27"/>
        </w:numPr>
      </w:pPr>
      <w:r>
        <w:t>Regional CNO</w:t>
      </w:r>
      <w:r w:rsidR="00A84535">
        <w:t xml:space="preserve"> s</w:t>
      </w:r>
      <w:r w:rsidR="0099459D">
        <w:t>et a mandatory call with all leaders with coworkers identified as potential staffing pool members, sharing the goal/why of standing up a testing center</w:t>
      </w:r>
    </w:p>
    <w:p w14:paraId="5FB5A381" w14:textId="0833C5A5" w:rsidR="0099459D" w:rsidRDefault="0099459D" w:rsidP="0099459D">
      <w:pPr>
        <w:pStyle w:val="ListParagraph"/>
        <w:numPr>
          <w:ilvl w:val="0"/>
          <w:numId w:val="27"/>
        </w:numPr>
      </w:pPr>
      <w:r>
        <w:t>Leaders with potential pool members review the list and submit names of coworkers not on the list who could staff and identify any coworkers who may need to be excluded with the reason why. Identify who will review</w:t>
      </w:r>
      <w:r w:rsidR="00AA3603">
        <w:t xml:space="preserve"> and approve </w:t>
      </w:r>
      <w:r>
        <w:t>exclusions</w:t>
      </w:r>
      <w:r w:rsidR="00AA3603">
        <w:t>. These should be limited.</w:t>
      </w:r>
    </w:p>
    <w:p w14:paraId="45320D67" w14:textId="47F93505" w:rsidR="00AA3603" w:rsidRPr="00AC6A34" w:rsidRDefault="00AA3603" w:rsidP="0099459D">
      <w:pPr>
        <w:pStyle w:val="ListParagraph"/>
        <w:numPr>
          <w:ilvl w:val="0"/>
          <w:numId w:val="27"/>
        </w:numPr>
      </w:pPr>
      <w:r>
        <w:t xml:space="preserve">Post the schedule template on </w:t>
      </w:r>
      <w:r w:rsidR="003D1197">
        <w:t xml:space="preserve">______________.  </w:t>
      </w:r>
    </w:p>
    <w:p w14:paraId="781EEBDB" w14:textId="055AAC9F" w:rsidR="00AA3603" w:rsidRDefault="00AA3603" w:rsidP="0099459D">
      <w:pPr>
        <w:pStyle w:val="ListParagraph"/>
        <w:numPr>
          <w:ilvl w:val="0"/>
          <w:numId w:val="27"/>
        </w:numPr>
      </w:pPr>
      <w:r w:rsidRPr="00AC6A34">
        <w:t>Send “</w:t>
      </w:r>
      <w:r w:rsidR="003D1197">
        <w:t>COVID19</w:t>
      </w:r>
      <w:r w:rsidRPr="00AC6A34">
        <w:t xml:space="preserve"> Call &amp; Testing Center FAQ” document to </w:t>
      </w:r>
      <w:r w:rsidR="00A33C75" w:rsidRPr="00AC6A34">
        <w:t>nursing leaders to share</w:t>
      </w:r>
      <w:r w:rsidR="00A33C75">
        <w:t xml:space="preserve"> with </w:t>
      </w:r>
      <w:r>
        <w:t>all in potential coworker pool with an ask from their leader to participate</w:t>
      </w:r>
    </w:p>
    <w:p w14:paraId="24B33F21" w14:textId="65960537" w:rsidR="00AA3603" w:rsidRDefault="00AA3603" w:rsidP="00AA3603">
      <w:pPr>
        <w:pStyle w:val="Heading4"/>
      </w:pPr>
      <w:bookmarkStart w:id="5" w:name="_Hlk35201474"/>
      <w:r>
        <w:t>Schedule Development</w:t>
      </w:r>
    </w:p>
    <w:bookmarkEnd w:id="5"/>
    <w:p w14:paraId="4752ED04" w14:textId="12257C3E" w:rsidR="00AA3603" w:rsidRDefault="00AA3603" w:rsidP="00AA3603">
      <w:pPr>
        <w:pStyle w:val="ListParagraph"/>
        <w:numPr>
          <w:ilvl w:val="0"/>
          <w:numId w:val="28"/>
        </w:numPr>
      </w:pPr>
      <w:r>
        <w:t>Assigned person (Admin assist role) monitors the schedule frequently for holes and sends recruitment messages to fill</w:t>
      </w:r>
    </w:p>
    <w:p w14:paraId="4C662BEE" w14:textId="49C407D3" w:rsidR="00220C42" w:rsidRDefault="00220C42" w:rsidP="00220C42">
      <w:pPr>
        <w:pStyle w:val="Heading4"/>
      </w:pPr>
      <w:r>
        <w:t>Epic Access</w:t>
      </w:r>
    </w:p>
    <w:p w14:paraId="6D8A8543" w14:textId="7D970277" w:rsidR="00A45721" w:rsidRPr="00220C42" w:rsidRDefault="00220C42" w:rsidP="00220C42">
      <w:pPr>
        <w:pStyle w:val="ListParagraph"/>
        <w:numPr>
          <w:ilvl w:val="0"/>
          <w:numId w:val="32"/>
        </w:numPr>
      </w:pPr>
      <w:r>
        <w:t xml:space="preserve">A VPM is entered using the Epic </w:t>
      </w:r>
      <w:r w:rsidR="003D1197">
        <w:t>COVID19</w:t>
      </w:r>
      <w:r>
        <w:t xml:space="preserve"> template by</w:t>
      </w:r>
      <w:r w:rsidR="00AC6A34">
        <w:t xml:space="preserve"> the </w:t>
      </w:r>
      <w:r w:rsidRPr="00AC6A34">
        <w:t>Office of Transformation</w:t>
      </w:r>
      <w:r w:rsidR="00AC6A34">
        <w:t xml:space="preserve"> coworker assigned to your area </w:t>
      </w:r>
      <w:r>
        <w:t>for each coworker assigned to work the testing center</w:t>
      </w:r>
    </w:p>
    <w:p w14:paraId="210DD97B" w14:textId="3FF04109" w:rsidR="00996514" w:rsidRDefault="00B63D35" w:rsidP="005A08C6">
      <w:pPr>
        <w:pStyle w:val="Heading1"/>
      </w:pPr>
      <w:bookmarkStart w:id="6" w:name="_Toc35510510"/>
      <w:r>
        <w:t>Coworker Education and Orientation</w:t>
      </w:r>
      <w:bookmarkEnd w:id="6"/>
    </w:p>
    <w:p w14:paraId="7EFBCF81" w14:textId="264F3385" w:rsidR="00B63D35" w:rsidRDefault="00B63D35" w:rsidP="00B63D35">
      <w:pPr>
        <w:pStyle w:val="Heading4"/>
      </w:pPr>
      <w:r>
        <w:t xml:space="preserve">Goal: </w:t>
      </w:r>
    </w:p>
    <w:p w14:paraId="09602983" w14:textId="19FAAEFF" w:rsidR="00B63D35" w:rsidRDefault="00B63D35" w:rsidP="00D73904">
      <w:pPr>
        <w:pStyle w:val="NoSpacing"/>
      </w:pPr>
      <w:r>
        <w:t xml:space="preserve">Coworkers complete the majority of training/education before their first shift. Supplemented by </w:t>
      </w:r>
      <w:r w:rsidR="00220C42">
        <w:t xml:space="preserve">onsite </w:t>
      </w:r>
      <w:r>
        <w:t>education by site lead on first shift.</w:t>
      </w:r>
    </w:p>
    <w:p w14:paraId="589CE74A" w14:textId="77777777" w:rsidR="00D73904" w:rsidRDefault="00D73904" w:rsidP="00D73904"/>
    <w:p w14:paraId="2552F88C" w14:textId="41183458" w:rsidR="00B63D35" w:rsidRDefault="00B63D35" w:rsidP="00B63D35">
      <w:pPr>
        <w:pStyle w:val="Heading4"/>
      </w:pPr>
      <w:r>
        <w:t>Process:</w:t>
      </w:r>
    </w:p>
    <w:p w14:paraId="1B4E5B0B" w14:textId="5DF078D5" w:rsidR="00B63D35" w:rsidRDefault="00B63D35" w:rsidP="00B63D35">
      <w:pPr>
        <w:pStyle w:val="ListParagraph"/>
        <w:numPr>
          <w:ilvl w:val="0"/>
          <w:numId w:val="30"/>
        </w:numPr>
      </w:pPr>
      <w:r>
        <w:t>All in coworker pool complete the following before first shift:</w:t>
      </w:r>
    </w:p>
    <w:p w14:paraId="58E88106" w14:textId="77777777" w:rsidR="00B63D35" w:rsidRDefault="00B63D35" w:rsidP="00B63D35">
      <w:pPr>
        <w:pStyle w:val="ListParagraph"/>
        <w:numPr>
          <w:ilvl w:val="0"/>
          <w:numId w:val="29"/>
        </w:numPr>
      </w:pPr>
      <w:r>
        <w:lastRenderedPageBreak/>
        <w:t xml:space="preserve">PPE INFE065 in </w:t>
      </w:r>
      <w:proofErr w:type="spellStart"/>
      <w:r>
        <w:t>MyEducation</w:t>
      </w:r>
      <w:proofErr w:type="spellEnd"/>
      <w:r>
        <w:t xml:space="preserve"> if you have not completed. Time requirement =7 minutes. </w:t>
      </w:r>
    </w:p>
    <w:p w14:paraId="6AAAB512" w14:textId="49253798" w:rsidR="00B63D35" w:rsidRPr="00B63D35" w:rsidRDefault="004A675D" w:rsidP="00B63D35">
      <w:pPr>
        <w:pStyle w:val="ListParagraph"/>
        <w:numPr>
          <w:ilvl w:val="0"/>
          <w:numId w:val="29"/>
        </w:numPr>
      </w:pPr>
      <w:hyperlink r:id="rId12" w:history="1">
        <w:r w:rsidR="00B63D35">
          <w:rPr>
            <w:rStyle w:val="Hyperlink"/>
            <w:rFonts w:ascii="Times New Roman" w:hAnsi="Times New Roman" w:cs="Times New Roman"/>
            <w:sz w:val="24"/>
            <w:szCs w:val="24"/>
          </w:rPr>
          <w:t>Collecting a Nasopharyngeal SWAB</w:t>
        </w:r>
      </w:hyperlink>
      <w:r w:rsidR="00B63D35">
        <w:rPr>
          <w:rFonts w:ascii="Times New Roman" w:hAnsi="Times New Roman" w:cs="Times New Roman"/>
          <w:color w:val="44546A"/>
          <w:sz w:val="24"/>
          <w:szCs w:val="24"/>
        </w:rPr>
        <w:t xml:space="preserve"> 1 min 23 sec</w:t>
      </w:r>
    </w:p>
    <w:p w14:paraId="33D2941E" w14:textId="185726E8" w:rsidR="00B63D35" w:rsidRDefault="00B63D35" w:rsidP="00B63D35">
      <w:pPr>
        <w:pStyle w:val="ListParagraph"/>
        <w:numPr>
          <w:ilvl w:val="0"/>
          <w:numId w:val="30"/>
        </w:numPr>
      </w:pPr>
      <w:r>
        <w:t>Coworkers arrive 30 minutes early on their first shift to receive orientation from site lead and validation of competency. Competency checklist in appendix</w:t>
      </w:r>
    </w:p>
    <w:p w14:paraId="627C4934" w14:textId="4CD368C7" w:rsidR="00B63D35" w:rsidRDefault="00B63D35" w:rsidP="00B63D35">
      <w:pPr>
        <w:pStyle w:val="ListParagraph"/>
        <w:numPr>
          <w:ilvl w:val="0"/>
          <w:numId w:val="30"/>
        </w:numPr>
      </w:pPr>
      <w:r>
        <w:t>Site Lead monitors PPE use during shift to coach and mentor</w:t>
      </w:r>
    </w:p>
    <w:p w14:paraId="3C363392" w14:textId="57A6C0BF" w:rsidR="00DB16DA" w:rsidRPr="008761BD" w:rsidRDefault="00CB1562" w:rsidP="005A08C6">
      <w:pPr>
        <w:pStyle w:val="Heading1"/>
      </w:pPr>
      <w:bookmarkStart w:id="7" w:name="_Toc35510511"/>
      <w:r>
        <w:t>Team Roles</w:t>
      </w:r>
      <w:bookmarkEnd w:id="7"/>
    </w:p>
    <w:p w14:paraId="3FBA94A0" w14:textId="0BD6C959" w:rsidR="00B63D35" w:rsidRDefault="00B63D35" w:rsidP="00B63D35"/>
    <w:tbl>
      <w:tblPr>
        <w:tblStyle w:val="TableGrid"/>
        <w:tblW w:w="9805" w:type="dxa"/>
        <w:tblLook w:val="04A0" w:firstRow="1" w:lastRow="0" w:firstColumn="1" w:lastColumn="0" w:noHBand="0" w:noVBand="1"/>
      </w:tblPr>
      <w:tblGrid>
        <w:gridCol w:w="1800"/>
        <w:gridCol w:w="2221"/>
        <w:gridCol w:w="5784"/>
      </w:tblGrid>
      <w:tr w:rsidR="00CB1562" w14:paraId="545E4719" w14:textId="77777777" w:rsidTr="00CB1562">
        <w:tc>
          <w:tcPr>
            <w:tcW w:w="1800" w:type="dxa"/>
          </w:tcPr>
          <w:p w14:paraId="2CD9FECF" w14:textId="70A76F60" w:rsidR="00CB1562" w:rsidRDefault="00CB1562" w:rsidP="00B63D35"/>
        </w:tc>
        <w:tc>
          <w:tcPr>
            <w:tcW w:w="2221" w:type="dxa"/>
          </w:tcPr>
          <w:p w14:paraId="42110605" w14:textId="76C89951" w:rsidR="00CB1562" w:rsidRDefault="00CB1562" w:rsidP="00B63D35">
            <w:r>
              <w:t>Skill Set</w:t>
            </w:r>
          </w:p>
        </w:tc>
        <w:tc>
          <w:tcPr>
            <w:tcW w:w="5784" w:type="dxa"/>
          </w:tcPr>
          <w:p w14:paraId="2220B7D9" w14:textId="25EA0FC0" w:rsidR="00CB1562" w:rsidRDefault="00CB1562" w:rsidP="00B63D35">
            <w:r>
              <w:t>Tasks</w:t>
            </w:r>
          </w:p>
        </w:tc>
      </w:tr>
      <w:tr w:rsidR="00CB1562" w14:paraId="7ABA0964" w14:textId="77777777" w:rsidTr="00CB1562">
        <w:tc>
          <w:tcPr>
            <w:tcW w:w="1800" w:type="dxa"/>
          </w:tcPr>
          <w:p w14:paraId="3FDA63FF" w14:textId="47D3760C" w:rsidR="00CB1562" w:rsidRDefault="00CB1562" w:rsidP="00B63D35">
            <w:r>
              <w:t>Greeter</w:t>
            </w:r>
          </w:p>
        </w:tc>
        <w:tc>
          <w:tcPr>
            <w:tcW w:w="2221" w:type="dxa"/>
          </w:tcPr>
          <w:p w14:paraId="325E7BDA" w14:textId="77777777" w:rsidR="00CB1562" w:rsidRDefault="00CB1562" w:rsidP="00B63D35">
            <w:r>
              <w:t>RN preferred-can be allied health</w:t>
            </w:r>
          </w:p>
          <w:p w14:paraId="4DE5D3DB" w14:textId="77777777" w:rsidR="00CB1562" w:rsidRDefault="00CB1562" w:rsidP="00B63D35"/>
          <w:p w14:paraId="383B0647" w14:textId="11685B6B" w:rsidR="00CB1562" w:rsidRDefault="00CB1562" w:rsidP="00B63D35"/>
        </w:tc>
        <w:tc>
          <w:tcPr>
            <w:tcW w:w="5784" w:type="dxa"/>
          </w:tcPr>
          <w:p w14:paraId="6609084F" w14:textId="77777777" w:rsidR="00CB1562" w:rsidRDefault="00CB1562" w:rsidP="00B63D35">
            <w:r>
              <w:t>Great Patient</w:t>
            </w:r>
          </w:p>
          <w:p w14:paraId="3441B594" w14:textId="6B190630" w:rsidR="00CB1562" w:rsidRDefault="00CB1562" w:rsidP="00B63D35">
            <w:r>
              <w:t>Validate appointment</w:t>
            </w:r>
            <w:r w:rsidR="00220C42">
              <w:t xml:space="preserve"> on </w:t>
            </w:r>
            <w:r w:rsidR="003D1197">
              <w:t xml:space="preserve">COVID19 </w:t>
            </w:r>
            <w:r w:rsidR="00220C42">
              <w:t>Testing Center Epic Schedule</w:t>
            </w:r>
          </w:p>
          <w:p w14:paraId="759CE453" w14:textId="681D8187" w:rsidR="00CB1562" w:rsidRDefault="00CB1562" w:rsidP="00B63D35">
            <w:r>
              <w:t>Check ID</w:t>
            </w:r>
            <w:r w:rsidR="00220C42">
              <w:t xml:space="preserve"> &amp; Insurance: Photograph and upload into Epic</w:t>
            </w:r>
          </w:p>
          <w:p w14:paraId="1E89B0FA" w14:textId="77777777" w:rsidR="00CB1562" w:rsidRDefault="00CB1562" w:rsidP="00B63D35">
            <w:r>
              <w:t>Pre/Post Testing Education</w:t>
            </w:r>
          </w:p>
          <w:p w14:paraId="4B6CA710" w14:textId="7291571B" w:rsidR="00CB1562" w:rsidRDefault="00CB1562" w:rsidP="00B63D35">
            <w:r>
              <w:t>Notify Arriver</w:t>
            </w:r>
            <w:r w:rsidR="00220C42">
              <w:t xml:space="preserve"> via radio of p</w:t>
            </w:r>
            <w:r w:rsidR="003D1197">
              <w:t>a</w:t>
            </w:r>
            <w:r w:rsidR="00220C42">
              <w:t>t</w:t>
            </w:r>
            <w:r w:rsidR="003D1197">
              <w:t>ient</w:t>
            </w:r>
            <w:r w:rsidR="00220C42">
              <w:t xml:space="preserve"> arrival</w:t>
            </w:r>
          </w:p>
        </w:tc>
      </w:tr>
      <w:tr w:rsidR="00CB1562" w14:paraId="356E4884" w14:textId="77777777" w:rsidTr="00CB1562">
        <w:tc>
          <w:tcPr>
            <w:tcW w:w="1800" w:type="dxa"/>
          </w:tcPr>
          <w:p w14:paraId="4E074A72" w14:textId="4A92D8B3" w:rsidR="00CB1562" w:rsidRDefault="00CB1562" w:rsidP="00B63D35">
            <w:r>
              <w:t>Arriver</w:t>
            </w:r>
          </w:p>
        </w:tc>
        <w:tc>
          <w:tcPr>
            <w:tcW w:w="2221" w:type="dxa"/>
          </w:tcPr>
          <w:p w14:paraId="08BFE0D8" w14:textId="2D42F097" w:rsidR="00CB1562" w:rsidRDefault="00CB1562" w:rsidP="00B63D35">
            <w:r>
              <w:t xml:space="preserve">Epic Access to </w:t>
            </w:r>
            <w:r w:rsidR="003D1197">
              <w:t xml:space="preserve">COVID19 </w:t>
            </w:r>
            <w:r>
              <w:t>Tools</w:t>
            </w:r>
          </w:p>
        </w:tc>
        <w:tc>
          <w:tcPr>
            <w:tcW w:w="5784" w:type="dxa"/>
          </w:tcPr>
          <w:p w14:paraId="67A1B7E0" w14:textId="77777777" w:rsidR="00CB1562" w:rsidRDefault="00CB1562" w:rsidP="00B63D35">
            <w:r>
              <w:t>Arrives patient for appointment</w:t>
            </w:r>
          </w:p>
          <w:p w14:paraId="37DA9172" w14:textId="77777777" w:rsidR="00CB1562" w:rsidRDefault="00CB1562" w:rsidP="00B63D35">
            <w:r>
              <w:t>Prints lab label</w:t>
            </w:r>
          </w:p>
          <w:p w14:paraId="44216163" w14:textId="51D112A7" w:rsidR="00CB1562" w:rsidRDefault="00CB1562" w:rsidP="00B63D35">
            <w:r>
              <w:t>Supports bagger</w:t>
            </w:r>
          </w:p>
        </w:tc>
      </w:tr>
      <w:tr w:rsidR="00CB1562" w14:paraId="164122C7" w14:textId="77777777" w:rsidTr="00CB1562">
        <w:tc>
          <w:tcPr>
            <w:tcW w:w="1800" w:type="dxa"/>
          </w:tcPr>
          <w:p w14:paraId="62E0C6B8" w14:textId="72A23402" w:rsidR="00CB1562" w:rsidRDefault="00CB1562" w:rsidP="00B63D35">
            <w:r>
              <w:t>Swabber</w:t>
            </w:r>
          </w:p>
        </w:tc>
        <w:tc>
          <w:tcPr>
            <w:tcW w:w="2221" w:type="dxa"/>
          </w:tcPr>
          <w:p w14:paraId="643467B8" w14:textId="252429F8" w:rsidR="00CB1562" w:rsidRDefault="00CB1562" w:rsidP="00B63D35">
            <w:r>
              <w:t>RN/LPN preferred-can be allied health</w:t>
            </w:r>
          </w:p>
        </w:tc>
        <w:tc>
          <w:tcPr>
            <w:tcW w:w="5784" w:type="dxa"/>
          </w:tcPr>
          <w:p w14:paraId="612145D9" w14:textId="77777777" w:rsidR="00CB1562" w:rsidRDefault="00CB1562" w:rsidP="00B63D35">
            <w:r>
              <w:t>Performs nasopharyngeal swab</w:t>
            </w:r>
          </w:p>
          <w:p w14:paraId="497BE6BE" w14:textId="11DC193F" w:rsidR="00CB1562" w:rsidRDefault="00CB1562" w:rsidP="00B63D35">
            <w:r>
              <w:t>Reinforces post testing reportable s/s</w:t>
            </w:r>
          </w:p>
        </w:tc>
      </w:tr>
      <w:tr w:rsidR="00CB1562" w14:paraId="3DFF18AF" w14:textId="77777777" w:rsidTr="00CB1562">
        <w:tc>
          <w:tcPr>
            <w:tcW w:w="1800" w:type="dxa"/>
          </w:tcPr>
          <w:p w14:paraId="5BDFE6BC" w14:textId="1D1609D4" w:rsidR="00CB1562" w:rsidRDefault="00CB1562" w:rsidP="00B63D35">
            <w:r>
              <w:t>Bagger</w:t>
            </w:r>
          </w:p>
        </w:tc>
        <w:tc>
          <w:tcPr>
            <w:tcW w:w="2221" w:type="dxa"/>
          </w:tcPr>
          <w:p w14:paraId="37A3AE36" w14:textId="7911BCF1" w:rsidR="00CB1562" w:rsidRDefault="00CB1562" w:rsidP="00B63D35">
            <w:r>
              <w:t>RN/LPN preferred-can be allied health</w:t>
            </w:r>
          </w:p>
        </w:tc>
        <w:tc>
          <w:tcPr>
            <w:tcW w:w="5784" w:type="dxa"/>
          </w:tcPr>
          <w:p w14:paraId="1D5F2762" w14:textId="26641334" w:rsidR="00CB1562" w:rsidRDefault="00CB1562" w:rsidP="00B63D35">
            <w:r>
              <w:t>Labels and Bags Specimen-delivers to specimen refrigerator</w:t>
            </w:r>
          </w:p>
        </w:tc>
      </w:tr>
      <w:tr w:rsidR="00CB1562" w14:paraId="6931116E" w14:textId="77777777" w:rsidTr="00CB1562">
        <w:tc>
          <w:tcPr>
            <w:tcW w:w="1800" w:type="dxa"/>
          </w:tcPr>
          <w:p w14:paraId="629236E7" w14:textId="626E5CD1" w:rsidR="00CB1562" w:rsidRDefault="00CB1562" w:rsidP="00B63D35">
            <w:r>
              <w:t>Site Lead</w:t>
            </w:r>
          </w:p>
        </w:tc>
        <w:tc>
          <w:tcPr>
            <w:tcW w:w="2221" w:type="dxa"/>
          </w:tcPr>
          <w:p w14:paraId="1E51330E" w14:textId="01E7C3FB" w:rsidR="00CB1562" w:rsidRDefault="00CB1562" w:rsidP="00B63D35">
            <w:r>
              <w:t>Logistics Leader/Administrative</w:t>
            </w:r>
          </w:p>
        </w:tc>
        <w:tc>
          <w:tcPr>
            <w:tcW w:w="5784" w:type="dxa"/>
          </w:tcPr>
          <w:p w14:paraId="2E155F09" w14:textId="77777777" w:rsidR="00CB1562" w:rsidRDefault="00CB1562" w:rsidP="00B63D35">
            <w:r>
              <w:t xml:space="preserve">Conducts and documents orientation </w:t>
            </w:r>
          </w:p>
          <w:p w14:paraId="1EF0908A" w14:textId="77777777" w:rsidR="00CB1562" w:rsidRDefault="00CB1562" w:rsidP="00B63D35">
            <w:r>
              <w:t>Monitors site flow</w:t>
            </w:r>
          </w:p>
          <w:p w14:paraId="2C979B20" w14:textId="71F9BA2A" w:rsidR="00CB1562" w:rsidRDefault="00CB1562" w:rsidP="00B63D35">
            <w:r>
              <w:t>Supports other roles PRN</w:t>
            </w:r>
            <w:r w:rsidR="00C44A01">
              <w:t>-quality and safety</w:t>
            </w:r>
          </w:p>
          <w:p w14:paraId="289236D9" w14:textId="77777777" w:rsidR="00CB1562" w:rsidRDefault="00CB1562" w:rsidP="00B63D35">
            <w:r>
              <w:t>Monitors and orders supplies</w:t>
            </w:r>
          </w:p>
          <w:p w14:paraId="2C207295" w14:textId="0D4CD4D9" w:rsidR="00CB1562" w:rsidRDefault="00CB1562" w:rsidP="00B63D35">
            <w:r>
              <w:t xml:space="preserve">Command center </w:t>
            </w:r>
            <w:r w:rsidR="00220C42">
              <w:t>liaison</w:t>
            </w:r>
          </w:p>
        </w:tc>
      </w:tr>
    </w:tbl>
    <w:p w14:paraId="3651EAF0" w14:textId="77777777" w:rsidR="001443FB" w:rsidRDefault="001443FB" w:rsidP="00B63D35"/>
    <w:p w14:paraId="400FA2CE" w14:textId="77777777" w:rsidR="00CB1562" w:rsidRDefault="00CB1562" w:rsidP="00CB1562">
      <w:pPr>
        <w:pStyle w:val="Heading1"/>
      </w:pPr>
      <w:bookmarkStart w:id="8" w:name="_Toc35510512"/>
      <w:r w:rsidRPr="00C36A30">
        <w:t>Patient Journey</w:t>
      </w:r>
      <w:bookmarkEnd w:id="8"/>
    </w:p>
    <w:p w14:paraId="63AC8ACD" w14:textId="5926C991" w:rsidR="00CB1562" w:rsidRDefault="00CB1562" w:rsidP="00CB1562">
      <w:pPr>
        <w:pStyle w:val="Heading4"/>
      </w:pPr>
      <w:r>
        <w:t>Goal</w:t>
      </w:r>
    </w:p>
    <w:p w14:paraId="293EA77F" w14:textId="578E51A9" w:rsidR="00CB1562" w:rsidRDefault="00CB1562" w:rsidP="00CB1562">
      <w:r>
        <w:t>The patient experience is seamless and efficient, alleviating fears each step of the way. Coworker exposure is absent</w:t>
      </w:r>
    </w:p>
    <w:p w14:paraId="09DFAF84" w14:textId="3CC77037" w:rsidR="00220C42" w:rsidRDefault="00595BCA" w:rsidP="00CB1562">
      <w:r>
        <w:rPr>
          <w:noProof/>
        </w:rPr>
        <w:lastRenderedPageBreak/>
        <mc:AlternateContent>
          <mc:Choice Requires="wps">
            <w:drawing>
              <wp:anchor distT="0" distB="0" distL="114300" distR="114300" simplePos="0" relativeHeight="251662336" behindDoc="0" locked="0" layoutInCell="1" allowOverlap="1" wp14:anchorId="556D31FD" wp14:editId="1508C3C0">
                <wp:simplePos x="0" y="0"/>
                <wp:positionH relativeFrom="column">
                  <wp:posOffset>2274570</wp:posOffset>
                </wp:positionH>
                <wp:positionV relativeFrom="paragraph">
                  <wp:posOffset>3268980</wp:posOffset>
                </wp:positionV>
                <wp:extent cx="1504950" cy="441960"/>
                <wp:effectExtent l="590550" t="0" r="19050" b="72390"/>
                <wp:wrapNone/>
                <wp:docPr id="20" name="Callout: Line 20"/>
                <wp:cNvGraphicFramePr/>
                <a:graphic xmlns:a="http://schemas.openxmlformats.org/drawingml/2006/main">
                  <a:graphicData uri="http://schemas.microsoft.com/office/word/2010/wordprocessingShape">
                    <wps:wsp>
                      <wps:cNvSpPr/>
                      <wps:spPr>
                        <a:xfrm>
                          <a:off x="0" y="0"/>
                          <a:ext cx="1504950" cy="441960"/>
                        </a:xfrm>
                        <a:prstGeom prst="borderCallout1">
                          <a:avLst/>
                        </a:prstGeom>
                        <a:solidFill>
                          <a:srgbClr val="5B9BD5"/>
                        </a:solidFill>
                        <a:ln w="12700" cap="flat" cmpd="sng" algn="ctr">
                          <a:solidFill>
                            <a:srgbClr val="5B9BD5">
                              <a:shade val="50000"/>
                            </a:srgbClr>
                          </a:solidFill>
                          <a:prstDash val="solid"/>
                          <a:miter lim="800000"/>
                        </a:ln>
                        <a:effectLst/>
                      </wps:spPr>
                      <wps:txbx>
                        <w:txbxContent>
                          <w:p w14:paraId="64CA8497" w14:textId="731FCAFE" w:rsidR="00795A5A" w:rsidRDefault="00795A5A" w:rsidP="00C44A01">
                            <w:pPr>
                              <w:jc w:val="center"/>
                            </w:pPr>
                            <w:proofErr w:type="gramStart"/>
                            <w:r>
                              <w:t>PPE ,</w:t>
                            </w:r>
                            <w:proofErr w:type="gramEnd"/>
                            <w:r>
                              <w:t xml:space="preserve"> biobag, swab kit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56D31FD"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Callout: Line 20" o:spid="_x0000_s1027" type="#_x0000_t47" style="position:absolute;margin-left:179.1pt;margin-top:257.4pt;width:118.5pt;height:34.8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XdiwIAADQFAAAOAAAAZHJzL2Uyb0RvYy54bWysVEtv2zAMvg/YfxB0X20HSdsYdYo0QYcB&#10;QVugLXpmZDkWoNckJXb360fJTt+nYT7IpPj+SOrisleSHLjzwuiKFic5JVwzUwu9q+jjw/WPc0p8&#10;AF2DNJpX9Jl7ern4/u2isyWfmNbImjuCTrQvO1vRNgRbZplnLVfgT4zlGoWNcQoCsm6X1Q469K5k&#10;Nsnz06wzrrbOMO493q4HIV0k/03DWbhtGs8DkRXF3EI6XTq38cwWF1DuHNhWsDEN+IcsFAiNQV9c&#10;rSEA2TvxyZUSzBlvmnDCjMpM0wjGUw1YTZF/qOa+BctTLQiOty8w+f/nlt0c7hwRdUUnCI8GhT1a&#10;gZRmH0qyEZoTvEeQOutL1L23d27kPJKx4r5xKv6xFtInYJ9fgOV9IAwvi1k+nc8wAEPZdFrMT5PT&#10;7NXaOh9+cqNIJCq6xa5yNyZSJGThsPEBY6PRUTmG9UaK+lpImRi3266kIwfAds+u5lfrWUweTd6p&#10;SU06TGpylseUAMeukRCQVBaB8HpHCcgdzjMLLsV+Z+2/CJKCt1DzMXSO3zHyoP45i1jFGnw7mKQQ&#10;0QRKJQLuhBSqoufR0dGT1FHK01SPWMS2DI2IVOi3feplER3Fm62pn7G/zgyD7y27Fhh2Az7cgcNJ&#10;RwBwe8MtHo00iIoZKUpa4/58dR/1cQBRSkmHm4OI/d6D45TIXxpHc15Mp+g2JGY6O4uD5d5Ktm8l&#10;eq9WBrtV4DthWSKjfpBHsnFGPeE4LGNUFIFmGHvozciswrDR+EwwvlwmNVwvC2Gj7y2LziNyEfCH&#10;/gmcHacs4HzemOOWQflhxAbdaKnNch9MI9L8veKKPY0Mrmbq7viMxN1/yyet18du8RcAAP//AwBQ&#10;SwMEFAAGAAgAAAAhAFkl0HvjAAAACwEAAA8AAABkcnMvZG93bnJldi54bWxMj0FPwzAMhe9I/IfI&#10;SNxYutGirjSd0KQJDcSBbgKOWWPassYpTbZ1/x5zgpvt9/T8vXwx2k4ccfCtIwXTSQQCqXKmpVrB&#10;drO6SUH4oMnozhEqOKOHRXF5kevMuBO94rEMteAQ8plW0ITQZ1L6qkGr/cT1SKx9usHqwOtQSzPo&#10;E4fbTs6i6E5a3RJ/aHSPywarfXmwClYf+615evtevzyfy83X8jF+X8+dUtdX48M9iIBj+DPDLz6j&#10;Q8FMO3cg40Wn4DZJZ2xVkExj7sCOZJ7wZcdDGscgi1z+71D8AAAA//8DAFBLAQItABQABgAIAAAA&#10;IQC2gziS/gAAAOEBAAATAAAAAAAAAAAAAAAAAAAAAABbQ29udGVudF9UeXBlc10ueG1sUEsBAi0A&#10;FAAGAAgAAAAhADj9If/WAAAAlAEAAAsAAAAAAAAAAAAAAAAALwEAAF9yZWxzLy5yZWxzUEsBAi0A&#10;FAAGAAgAAAAhAM7Nxd2LAgAANAUAAA4AAAAAAAAAAAAAAAAALgIAAGRycy9lMm9Eb2MueG1sUEsB&#10;Ai0AFAAGAAgAAAAhAFkl0HvjAAAACwEAAA8AAAAAAAAAAAAAAAAA5QQAAGRycy9kb3ducmV2Lnht&#10;bFBLBQYAAAAABAAEAPMAAAD1BQAAAAA=&#10;" fillcolor="#5b9bd5" strokecolor="#41719c" strokeweight="1pt">
                <v:textbox>
                  <w:txbxContent>
                    <w:p w14:paraId="64CA8497" w14:textId="731FCAFE" w:rsidR="00795A5A" w:rsidRDefault="00795A5A" w:rsidP="00C44A01">
                      <w:pPr>
                        <w:jc w:val="center"/>
                      </w:pPr>
                      <w:proofErr w:type="gramStart"/>
                      <w:r>
                        <w:t>PPE ,</w:t>
                      </w:r>
                      <w:proofErr w:type="gramEnd"/>
                      <w:r>
                        <w:t xml:space="preserve"> biobag, swab kit</w:t>
                      </w:r>
                    </w:p>
                  </w:txbxContent>
                </v:textbox>
                <o:callout v:ext="edit" minusy="t"/>
              </v:shape>
            </w:pict>
          </mc:Fallback>
        </mc:AlternateContent>
      </w:r>
      <w:r>
        <w:rPr>
          <w:noProof/>
        </w:rPr>
        <mc:AlternateContent>
          <mc:Choice Requires="wps">
            <w:drawing>
              <wp:anchor distT="0" distB="0" distL="114300" distR="114300" simplePos="0" relativeHeight="251660288" behindDoc="0" locked="0" layoutInCell="1" allowOverlap="1" wp14:anchorId="4EE406B2" wp14:editId="65EDBAC4">
                <wp:simplePos x="0" y="0"/>
                <wp:positionH relativeFrom="column">
                  <wp:posOffset>2061210</wp:posOffset>
                </wp:positionH>
                <wp:positionV relativeFrom="paragraph">
                  <wp:posOffset>2453640</wp:posOffset>
                </wp:positionV>
                <wp:extent cx="1226820" cy="579120"/>
                <wp:effectExtent l="457200" t="0" r="11430" b="11430"/>
                <wp:wrapNone/>
                <wp:docPr id="19" name="Callout: Line 19"/>
                <wp:cNvGraphicFramePr/>
                <a:graphic xmlns:a="http://schemas.openxmlformats.org/drawingml/2006/main">
                  <a:graphicData uri="http://schemas.microsoft.com/office/word/2010/wordprocessingShape">
                    <wps:wsp>
                      <wps:cNvSpPr/>
                      <wps:spPr>
                        <a:xfrm>
                          <a:off x="0" y="0"/>
                          <a:ext cx="1226820" cy="579120"/>
                        </a:xfrm>
                        <a:prstGeom prst="borderCallout1">
                          <a:avLst>
                            <a:gd name="adj1" fmla="val 18750"/>
                            <a:gd name="adj2" fmla="val -8333"/>
                            <a:gd name="adj3" fmla="val 88816"/>
                            <a:gd name="adj4" fmla="val -36470"/>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948BC27" w14:textId="5CB0414A" w:rsidR="00795A5A" w:rsidRPr="00595BCA" w:rsidRDefault="00795A5A" w:rsidP="00C44A01">
                            <w:pPr>
                              <w:jc w:val="center"/>
                              <w:rPr>
                                <w:color w:val="000000" w:themeColor="text1"/>
                              </w:rPr>
                            </w:pPr>
                            <w:r w:rsidRPr="00595BCA">
                              <w:rPr>
                                <w:color w:val="000000" w:themeColor="text1"/>
                              </w:rPr>
                              <w:t xml:space="preserve">Supplies: PPE, biobag, </w:t>
                            </w:r>
                            <w:proofErr w:type="spellStart"/>
                            <w:r w:rsidRPr="00595BCA">
                              <w:rPr>
                                <w:color w:val="000000" w:themeColor="text1"/>
                              </w:rPr>
                              <w:t>pt</w:t>
                            </w:r>
                            <w:proofErr w:type="spellEnd"/>
                            <w:r w:rsidRPr="00595BCA">
                              <w:rPr>
                                <w:color w:val="000000" w:themeColor="text1"/>
                              </w:rPr>
                              <w:t xml:space="preserve"> label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EE406B2" id="Callout: Line 19" o:spid="_x0000_s1028" type="#_x0000_t47" style="position:absolute;margin-left:162.3pt;margin-top:193.2pt;width:96.6pt;height:45.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Yq4wAIAAPUFAAAOAAAAZHJzL2Uyb0RvYy54bWysVEtv2zAMvg/YfxB0bx07L9eoUwQpOgwI&#10;2mDt0LMiS7UHWdIkJU7260fJjxhrscOwHBxK/EiRHx+3d6daoCMztlIyx/H1BCMmqSoq+Zbj7y8P&#10;VylG1hFZEKEky/GZWXy3+vzpttEZS1SpRMEMAifSZo3OcemczqLI0pLVxF4rzSQouTI1cXA0b1Fh&#10;SAPeaxElk8kiapQptFGUWQu3960Sr4J/zhl1T5xb5pDIMcTmwteE795/o9Utyd4M0WVFuzDIP0RR&#10;k0rCo4Ore+IIOpjqnau6okZZxd01VXWkOK8oCzlANvHkj2yeS6JZyAXIsXqgyf4/t/TxuDOoKqB2&#10;NxhJUkONNkQIdXAZ2laSIbgHkhptM8A+653pThZEn/GJm9r/Qy7oFIg9D8Syk0MULuMkWaQJ8E9B&#10;N1/exCCDm+hirY11X5iqkRdyvIeqMtMFEgdmyXFrXaC46OIkxY8YI14LqNiRCBSny3lf0REmGWOu&#10;0ul02lV9hJmOMWmaxov3mNkYczVdzJZ9El1okE6fBuTmGWs5CpI7C+ajF/Ib40A4sJKEvEKrs40w&#10;CHLIMaGUSdembEtSsPZ6PoFfx9lgERgMDr1nXgkx+O4c+DF677ulvsN7UxYmZTCe/C2w1niwCC8r&#10;6QbjupLKfORAQFbdyy2+J6mlxrPkTvtTaMbEI/3NXhVnaFCj2sm1mj5U0CFbYt2OGCg8NBWsH/cE&#10;Hy5Uk2PVSRiVyvz66N7jYYJAi1EDo59j+/NADMNIfJUwWzfxbOZ3RTjM5kvfuGas2Y818lBvFBQO&#10;WhGiC6LHO9GL3Kj6Ffp57V8FFZEU3s4xdaY/bFy7kmDPUbZeBxjsB03cVj5r6p17nn13vZxeidHd&#10;mDgYsEfVrwmShUZsOb5gvaVU64NTvHJeeeG1O8BuCa3U7UG/vMbngLps69VvAAAA//8DAFBLAwQU&#10;AAYACAAAACEAKcZKed8AAAALAQAADwAAAGRycy9kb3ducmV2LnhtbEyPwU7DMAyG70i8Q2Qkbizd&#10;VtqqNJ0QAgTcNibOXhPassapkmwtb485wc2WP/3+/moz20GcjQ+9IwXLRQLCUON0T62C/fvTTQEi&#10;RCSNgyOj4NsE2NSXFxWW2k20NeddbAWHUChRQRfjWEoZms5YDAs3GuLbp/MWI6++ldrjxOF2kKsk&#10;yaTFnvhDh6N56Exz3J2sgue3OG33LxqL14/xK/WP62NISKnrq/n+DkQ0c/yD4Vef1aFmp4M7kQ5i&#10;ULBepRmjPBRZCoKJ22XOZQ4K0jzPQNaV/N+h/gEAAP//AwBQSwECLQAUAAYACAAAACEAtoM4kv4A&#10;AADhAQAAEwAAAAAAAAAAAAAAAAAAAAAAW0NvbnRlbnRfVHlwZXNdLnhtbFBLAQItABQABgAIAAAA&#10;IQA4/SH/1gAAAJQBAAALAAAAAAAAAAAAAAAAAC8BAABfcmVscy8ucmVsc1BLAQItABQABgAIAAAA&#10;IQCKdYq4wAIAAPUFAAAOAAAAAAAAAAAAAAAAAC4CAABkcnMvZTJvRG9jLnhtbFBLAQItABQABgAI&#10;AAAAIQApxkp53wAAAAsBAAAPAAAAAAAAAAAAAAAAABoFAABkcnMvZG93bnJldi54bWxQSwUGAAAA&#10;AAQABADzAAAAJgYAAAAA&#10;" adj="-7878,19184" fillcolor="#5b9bd5 [3204]" strokecolor="#1f4d78 [1604]" strokeweight="1pt">
                <v:textbox>
                  <w:txbxContent>
                    <w:p w14:paraId="1948BC27" w14:textId="5CB0414A" w:rsidR="00795A5A" w:rsidRPr="00595BCA" w:rsidRDefault="00795A5A" w:rsidP="00C44A01">
                      <w:pPr>
                        <w:jc w:val="center"/>
                        <w:rPr>
                          <w:color w:val="000000" w:themeColor="text1"/>
                        </w:rPr>
                      </w:pPr>
                      <w:r w:rsidRPr="00595BCA">
                        <w:rPr>
                          <w:color w:val="000000" w:themeColor="text1"/>
                        </w:rPr>
                        <w:t xml:space="preserve">Supplies: PPE, biobag, </w:t>
                      </w:r>
                      <w:proofErr w:type="spellStart"/>
                      <w:r w:rsidRPr="00595BCA">
                        <w:rPr>
                          <w:color w:val="000000" w:themeColor="text1"/>
                        </w:rPr>
                        <w:t>pt</w:t>
                      </w:r>
                      <w:proofErr w:type="spellEnd"/>
                      <w:r w:rsidRPr="00595BCA">
                        <w:rPr>
                          <w:color w:val="000000" w:themeColor="text1"/>
                        </w:rPr>
                        <w:t xml:space="preserve"> label</w:t>
                      </w:r>
                    </w:p>
                  </w:txbxContent>
                </v:textbox>
                <o:callout v:ext="edit" minusy="t"/>
              </v:shape>
            </w:pict>
          </mc:Fallback>
        </mc:AlternateContent>
      </w:r>
      <w:r w:rsidR="00C44A01">
        <w:rPr>
          <w:noProof/>
        </w:rPr>
        <mc:AlternateContent>
          <mc:Choice Requires="wps">
            <w:drawing>
              <wp:anchor distT="0" distB="0" distL="114300" distR="114300" simplePos="0" relativeHeight="251659264" behindDoc="0" locked="0" layoutInCell="1" allowOverlap="1" wp14:anchorId="0B52DC24" wp14:editId="1666D240">
                <wp:simplePos x="0" y="0"/>
                <wp:positionH relativeFrom="column">
                  <wp:posOffset>4290060</wp:posOffset>
                </wp:positionH>
                <wp:positionV relativeFrom="paragraph">
                  <wp:posOffset>7620</wp:posOffset>
                </wp:positionV>
                <wp:extent cx="1554480" cy="1287780"/>
                <wp:effectExtent l="685800" t="0" r="26670" b="26670"/>
                <wp:wrapNone/>
                <wp:docPr id="18" name="Callout: Line 18"/>
                <wp:cNvGraphicFramePr/>
                <a:graphic xmlns:a="http://schemas.openxmlformats.org/drawingml/2006/main">
                  <a:graphicData uri="http://schemas.microsoft.com/office/word/2010/wordprocessingShape">
                    <wps:wsp>
                      <wps:cNvSpPr/>
                      <wps:spPr>
                        <a:xfrm>
                          <a:off x="0" y="0"/>
                          <a:ext cx="1554480" cy="1287780"/>
                        </a:xfrm>
                        <a:prstGeom prst="borderCallout1">
                          <a:avLst>
                            <a:gd name="adj1" fmla="val 18750"/>
                            <a:gd name="adj2" fmla="val -8333"/>
                            <a:gd name="adj3" fmla="val 76405"/>
                            <a:gd name="adj4" fmla="val -43725"/>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5DA8EA2" w14:textId="77777777" w:rsidR="00795A5A" w:rsidRPr="00595BCA" w:rsidRDefault="00795A5A" w:rsidP="00C44A01">
                            <w:pPr>
                              <w:jc w:val="center"/>
                              <w:rPr>
                                <w:color w:val="000000" w:themeColor="text1"/>
                              </w:rPr>
                            </w:pPr>
                            <w:r w:rsidRPr="00595BCA">
                              <w:rPr>
                                <w:color w:val="000000" w:themeColor="text1"/>
                              </w:rPr>
                              <w:t xml:space="preserve">Supplies: </w:t>
                            </w:r>
                          </w:p>
                          <w:p w14:paraId="2E02ABDF" w14:textId="3A7CF4FA" w:rsidR="00795A5A" w:rsidRPr="00595BCA" w:rsidRDefault="00795A5A" w:rsidP="00C44A01">
                            <w:pPr>
                              <w:rPr>
                                <w:color w:val="000000" w:themeColor="text1"/>
                              </w:rPr>
                            </w:pPr>
                            <w:r>
                              <w:rPr>
                                <w:color w:val="000000" w:themeColor="text1"/>
                              </w:rPr>
                              <w:t>COVID</w:t>
                            </w:r>
                            <w:r w:rsidRPr="00595BCA">
                              <w:rPr>
                                <w:color w:val="000000" w:themeColor="text1"/>
                              </w:rPr>
                              <w:t>-19 Testing Need to Know &amp; Post Test Instructions, PPE, gloves, hand sanitizer, radio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B52DC24" id="Callout: Line 18" o:spid="_x0000_s1029" type="#_x0000_t47" style="position:absolute;margin-left:337.8pt;margin-top:.6pt;width:122.4pt;height:101.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5MlvwIAAPYFAAAOAAAAZHJzL2Uyb0RvYy54bWysVEtv2zAMvg/YfxB0b/2I02RBnSJI0WFA&#10;0BZth54VWao9yJImKYmzXz9KVhxjLXYYloMjih8p8uPj+qZrBdozYxslS5xdphgxSVXVyLcSf3+5&#10;u5hjZB2RFRFKshIfmcU3y8+frg96wXJVK1Exg8CJtIuDLnHtnF4kiaU1a4m9VJpJUHJlWuJANG9J&#10;ZcgBvLciydP0KjkoU2mjKLMWbm97JV4G/5wz6h44t8whUWKIzYWvCd+t/ybLa7J4M0TXDY1hkH+I&#10;oiWNhEcHV7fEEbQzzTtXbUONsoq7S6raRHHeUBZygGyy9I9snmuiWcgFyLF6oMn+P7f0fv9oUFNB&#10;7aBSkrRQozURQu3cAm0ayRDcA0kHbReAfdaPJkoWjj7jjpvW/0MuqAvEHgdiWecQhctsOi2KOfBP&#10;QZfl89kMBPCTnM21se4rUy3yhxJvoazMxEiyQC3Zb6wLHFcxUFL9yDDirYCS7YmAUGfTU0lHmHyM&#10;uZhPJpNY9hFmMsbMrop0+h5TjDEXxWSWBxAkEUOD0ykNyM1T1pMUTu4omI9eyCfGgXGgJQ95hV5n&#10;a2EQ5FBiQimTrk/Z1qRi/fU0hV/kbLAIDAaH3jNvhBh8Rwd+jt777qmPeG/KwqgMxunfAuuNB4vw&#10;spJuMG4bqcxHDgRkFV/u8SeSemo8S67bdqEbQ4n8zVZVR+hQo/rRtZreNdAhG2LdIzFQeOgq2D/u&#10;AT5cqEOJVTxhVCvz66N7j4cRAi1GB5j9EtufO2IYRuKbhOH6khWFXxZBKKazHAQz1mzHGrlr1woK&#10;B60I0YWjxztxOnKj2lfo55V/FVREUni7xNSZk7B2/U6CRUfZahVgsCA0cRv5rKl37nn23fXSvRKj&#10;45g4mLB7ddoTsRF7js9YbynVaucUb5xXnnmNAiyX0EpxEfrtNZYD6ryul78BAAD//wMAUEsDBBQA&#10;BgAIAAAAIQCImgQf3wAAAAkBAAAPAAAAZHJzL2Rvd25yZXYueG1sTI/BbsIwDIbvk/YOkZF2GwnV&#10;VqBriqahSWiXMcYDhMa0hcapmlC6t593YifL+n79/pyvRteKAfvQeNIwmyoQSKW3DVUa9t/vjwsQ&#10;IRqypvWEGn4wwKq4v8tNZv2VvnDYxUpwCYXMaKhj7DIpQ1mjM2HqOyRmR987E3ntK2l7c+Vy18pE&#10;qVQ60xBfqE2HbzWW593FadjOymP4OA+f+8Vysw1pf5qvN2utHybj6wuIiGO8heFPn9WhYKeDv5AN&#10;otWQzp9TjjJIQDBfJuoJxEEDTwWyyOX/D4pfAAAA//8DAFBLAQItABQABgAIAAAAIQC2gziS/gAA&#10;AOEBAAATAAAAAAAAAAAAAAAAAAAAAABbQ29udGVudF9UeXBlc10ueG1sUEsBAi0AFAAGAAgAAAAh&#10;ADj9If/WAAAAlAEAAAsAAAAAAAAAAAAAAAAALwEAAF9yZWxzLy5yZWxzUEsBAi0AFAAGAAgAAAAh&#10;AAn3kyW/AgAA9gUAAA4AAAAAAAAAAAAAAAAALgIAAGRycy9lMm9Eb2MueG1sUEsBAi0AFAAGAAgA&#10;AAAhAIiaBB/fAAAACQEAAA8AAAAAAAAAAAAAAAAAGQUAAGRycy9kb3ducmV2LnhtbFBLBQYAAAAA&#10;BAAEAPMAAAAlBgAAAAA=&#10;" adj="-9445,16503" fillcolor="#5b9bd5 [3204]" strokecolor="#1f4d78 [1604]" strokeweight="1pt">
                <v:textbox>
                  <w:txbxContent>
                    <w:p w14:paraId="35DA8EA2" w14:textId="77777777" w:rsidR="00795A5A" w:rsidRPr="00595BCA" w:rsidRDefault="00795A5A" w:rsidP="00C44A01">
                      <w:pPr>
                        <w:jc w:val="center"/>
                        <w:rPr>
                          <w:color w:val="000000" w:themeColor="text1"/>
                        </w:rPr>
                      </w:pPr>
                      <w:r w:rsidRPr="00595BCA">
                        <w:rPr>
                          <w:color w:val="000000" w:themeColor="text1"/>
                        </w:rPr>
                        <w:t xml:space="preserve">Supplies: </w:t>
                      </w:r>
                    </w:p>
                    <w:p w14:paraId="2E02ABDF" w14:textId="3A7CF4FA" w:rsidR="00795A5A" w:rsidRPr="00595BCA" w:rsidRDefault="00795A5A" w:rsidP="00C44A01">
                      <w:pPr>
                        <w:rPr>
                          <w:color w:val="000000" w:themeColor="text1"/>
                        </w:rPr>
                      </w:pPr>
                      <w:r>
                        <w:rPr>
                          <w:color w:val="000000" w:themeColor="text1"/>
                        </w:rPr>
                        <w:t>COVID</w:t>
                      </w:r>
                      <w:r w:rsidRPr="00595BCA">
                        <w:rPr>
                          <w:color w:val="000000" w:themeColor="text1"/>
                        </w:rPr>
                        <w:t>-19 Testing Need to Know &amp; Post Test Instructions, PPE, gloves, hand sanitizer, radio</w:t>
                      </w:r>
                    </w:p>
                  </w:txbxContent>
                </v:textbox>
                <o:callout v:ext="edit" minusy="t"/>
              </v:shape>
            </w:pict>
          </mc:Fallback>
        </mc:AlternateContent>
      </w:r>
      <w:r w:rsidR="00C36A30">
        <w:object w:dxaOrig="15877" w:dyaOrig="23797" w14:anchorId="52484E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1pt;height:629.45pt" o:ole="">
            <v:imagedata r:id="rId13" o:title=""/>
          </v:shape>
          <o:OLEObject Type="Embed" ProgID="Visio.Drawing.15" ShapeID="_x0000_i1025" DrawAspect="Content" ObjectID="_1646472407" r:id="rId14"/>
        </w:object>
      </w:r>
    </w:p>
    <w:p w14:paraId="57AD2DD5" w14:textId="5FE52895" w:rsidR="006055D8" w:rsidRDefault="00C36A30" w:rsidP="005A08C6">
      <w:pPr>
        <w:pStyle w:val="Heading1"/>
      </w:pPr>
      <w:bookmarkStart w:id="9" w:name="_Toc35510513"/>
      <w:r w:rsidRPr="00595BCA">
        <w:lastRenderedPageBreak/>
        <w:t>Center Set-Up</w:t>
      </w:r>
      <w:bookmarkEnd w:id="9"/>
      <w:r w:rsidR="006055D8" w:rsidRPr="006055D8">
        <w:t xml:space="preserve"> </w:t>
      </w:r>
    </w:p>
    <w:p w14:paraId="7552D549" w14:textId="469E0FEC" w:rsidR="00E7453F" w:rsidRDefault="00E7453F" w:rsidP="00E7453F">
      <w:pPr>
        <w:pStyle w:val="ListParagraph"/>
        <w:numPr>
          <w:ilvl w:val="0"/>
          <w:numId w:val="36"/>
        </w:numPr>
      </w:pPr>
      <w:r>
        <w:t>Label Clean and Dirty areas</w:t>
      </w:r>
    </w:p>
    <w:p w14:paraId="38D5AACD" w14:textId="5381FEB7" w:rsidR="00E7453F" w:rsidRPr="00E7453F" w:rsidRDefault="00E7453F" w:rsidP="00E7453F">
      <w:pPr>
        <w:pStyle w:val="ListParagraph"/>
        <w:numPr>
          <w:ilvl w:val="0"/>
          <w:numId w:val="36"/>
        </w:numPr>
      </w:pPr>
      <w:r>
        <w:t>Wipe down all surfaces BID and PRN</w:t>
      </w:r>
    </w:p>
    <w:p w14:paraId="42DC6DE1" w14:textId="4EBF8BE4" w:rsidR="00595BCA" w:rsidRPr="00595BCA" w:rsidRDefault="00CD161B" w:rsidP="00595BCA">
      <w:r>
        <w:rPr>
          <w:noProof/>
        </w:rPr>
        <w:drawing>
          <wp:inline distT="0" distB="0" distL="0" distR="0" wp14:anchorId="25669474" wp14:editId="14C29370">
            <wp:extent cx="5943600" cy="4592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CC Trailer Sketch (002).jpg"/>
                    <pic:cNvPicPr/>
                  </pic:nvPicPr>
                  <pic:blipFill>
                    <a:blip r:embed="rId15">
                      <a:extLst>
                        <a:ext uri="{28A0092B-C50C-407E-A947-70E740481C1C}">
                          <a14:useLocalDpi xmlns:a14="http://schemas.microsoft.com/office/drawing/2010/main" val="0"/>
                        </a:ext>
                      </a:extLst>
                    </a:blip>
                    <a:stretch>
                      <a:fillRect/>
                    </a:stretch>
                  </pic:blipFill>
                  <pic:spPr>
                    <a:xfrm>
                      <a:off x="0" y="0"/>
                      <a:ext cx="5943600" cy="4592955"/>
                    </a:xfrm>
                    <a:prstGeom prst="rect">
                      <a:avLst/>
                    </a:prstGeom>
                  </pic:spPr>
                </pic:pic>
              </a:graphicData>
            </a:graphic>
          </wp:inline>
        </w:drawing>
      </w:r>
    </w:p>
    <w:p w14:paraId="6BBECF19" w14:textId="03CDCA2A" w:rsidR="00595BCA" w:rsidRDefault="00E7453F" w:rsidP="00E7453F">
      <w:pPr>
        <w:pStyle w:val="Heading1"/>
      </w:pPr>
      <w:bookmarkStart w:id="10" w:name="_Toc35510514"/>
      <w:r>
        <w:t>Emergency Procedures</w:t>
      </w:r>
      <w:bookmarkEnd w:id="10"/>
    </w:p>
    <w:p w14:paraId="08D16B61" w14:textId="71885F84" w:rsidR="00E7453F" w:rsidRDefault="00E7453F" w:rsidP="00E7453F">
      <w:pPr>
        <w:pStyle w:val="ListParagraph"/>
        <w:numPr>
          <w:ilvl w:val="0"/>
          <w:numId w:val="35"/>
        </w:numPr>
      </w:pPr>
      <w:r>
        <w:t>Patient in distress-call 911-have address posted in view of team-notify ED of incoming patient</w:t>
      </w:r>
    </w:p>
    <w:p w14:paraId="0BB71AE7" w14:textId="14D23BB0" w:rsidR="00E7453F" w:rsidRDefault="00E7453F" w:rsidP="00E7453F">
      <w:pPr>
        <w:pStyle w:val="ListParagraph"/>
        <w:numPr>
          <w:ilvl w:val="0"/>
          <w:numId w:val="35"/>
        </w:numPr>
      </w:pPr>
      <w:r>
        <w:t>Inclement weather-see appendix</w:t>
      </w:r>
    </w:p>
    <w:p w14:paraId="60489931" w14:textId="2599D35F" w:rsidR="00E7453F" w:rsidRPr="00E7453F" w:rsidRDefault="00E7453F" w:rsidP="00E7453F">
      <w:pPr>
        <w:pStyle w:val="ListParagraph"/>
        <w:numPr>
          <w:ilvl w:val="0"/>
          <w:numId w:val="35"/>
        </w:numPr>
      </w:pPr>
      <w:r>
        <w:t>Threatening patient-radio security</w:t>
      </w:r>
    </w:p>
    <w:p w14:paraId="01DEE1BD" w14:textId="1FFE1217" w:rsidR="0026709D" w:rsidRDefault="00E7453F" w:rsidP="005A08C6">
      <w:pPr>
        <w:pStyle w:val="Heading1"/>
      </w:pPr>
      <w:bookmarkStart w:id="11" w:name="_Toc35510515"/>
      <w:r>
        <w:t>Site Lead Daily Standard Work</w:t>
      </w:r>
      <w:bookmarkEnd w:id="11"/>
      <w:r w:rsidR="0026709D" w:rsidRPr="006055D8">
        <w:t xml:space="preserve"> </w:t>
      </w:r>
    </w:p>
    <w:p w14:paraId="567F091A" w14:textId="6F2352C8" w:rsidR="00E7453F" w:rsidRPr="00E7453F" w:rsidRDefault="00E7453F" w:rsidP="00E7453F">
      <w:pPr>
        <w:pStyle w:val="ListParagraph"/>
        <w:numPr>
          <w:ilvl w:val="0"/>
          <w:numId w:val="34"/>
        </w:numPr>
        <w:rPr>
          <w:rFonts w:asciiTheme="majorHAnsi" w:hAnsiTheme="majorHAnsi"/>
        </w:rPr>
      </w:pPr>
      <w:r>
        <w:t>Validate schedule for next 48 hours and prepare competency checklist</w:t>
      </w:r>
    </w:p>
    <w:p w14:paraId="53FB14E4" w14:textId="77777777" w:rsidR="00E7453F" w:rsidRPr="00E7453F" w:rsidRDefault="00E7453F" w:rsidP="00E7453F">
      <w:pPr>
        <w:pStyle w:val="ListParagraph"/>
        <w:numPr>
          <w:ilvl w:val="0"/>
          <w:numId w:val="34"/>
        </w:numPr>
        <w:rPr>
          <w:rFonts w:asciiTheme="majorHAnsi" w:hAnsiTheme="majorHAnsi"/>
        </w:rPr>
      </w:pPr>
      <w:r>
        <w:t>Monitor supply level and request new supplies</w:t>
      </w:r>
    </w:p>
    <w:p w14:paraId="38F48320" w14:textId="3EED077B" w:rsidR="00E7453F" w:rsidRPr="00E7453F" w:rsidRDefault="00E7453F" w:rsidP="00E7453F">
      <w:pPr>
        <w:pStyle w:val="ListParagraph"/>
        <w:numPr>
          <w:ilvl w:val="0"/>
          <w:numId w:val="34"/>
        </w:numPr>
        <w:rPr>
          <w:rFonts w:asciiTheme="majorHAnsi" w:hAnsiTheme="majorHAnsi"/>
        </w:rPr>
      </w:pPr>
      <w:r>
        <w:t>Assess site for safety and quality throughout the day</w:t>
      </w:r>
      <w:r w:rsidR="00AC6A34">
        <w:t xml:space="preserve"> with particular attention to PPE compliance, </w:t>
      </w:r>
      <w:r>
        <w:t>coworker resource</w:t>
      </w:r>
    </w:p>
    <w:p w14:paraId="3C36339F" w14:textId="61B09BA7" w:rsidR="00275276" w:rsidRPr="00D73904" w:rsidRDefault="00E7453F" w:rsidP="0026709D">
      <w:pPr>
        <w:pStyle w:val="ListParagraph"/>
        <w:numPr>
          <w:ilvl w:val="0"/>
          <w:numId w:val="34"/>
        </w:numPr>
        <w:rPr>
          <w:rFonts w:asciiTheme="majorHAnsi" w:hAnsiTheme="majorHAnsi"/>
        </w:rPr>
      </w:pPr>
      <w:r>
        <w:t>Trouble shoot for pts without order or appointment</w:t>
      </w:r>
      <w:r w:rsidR="00275276" w:rsidRPr="00D73904">
        <w:rPr>
          <w:rFonts w:asciiTheme="majorHAnsi" w:hAnsiTheme="majorHAnsi"/>
        </w:rPr>
        <w:br w:type="page"/>
      </w:r>
    </w:p>
    <w:p w14:paraId="6E66C736" w14:textId="77F5649D" w:rsidR="005A08C6" w:rsidRDefault="005A08C6" w:rsidP="005A08C6">
      <w:pPr>
        <w:pStyle w:val="Heading1"/>
      </w:pPr>
      <w:bookmarkStart w:id="12" w:name="_Toc35510516"/>
      <w:r>
        <w:lastRenderedPageBreak/>
        <w:t>Appendix</w:t>
      </w:r>
      <w:bookmarkEnd w:id="12"/>
    </w:p>
    <w:p w14:paraId="330F095F" w14:textId="0120D948" w:rsidR="00E7453F" w:rsidRDefault="004A2AE0" w:rsidP="00AC6A34">
      <w:pPr>
        <w:pStyle w:val="Heading1"/>
      </w:pPr>
      <w:bookmarkStart w:id="13" w:name="_Toc35510517"/>
      <w:r>
        <w:t xml:space="preserve">Appendix A: </w:t>
      </w:r>
      <w:r w:rsidR="007012BC">
        <w:t xml:space="preserve">Coworker </w:t>
      </w:r>
      <w:r w:rsidR="00E7453F">
        <w:t xml:space="preserve">FAQ’s link: </w:t>
      </w:r>
      <w:hyperlink r:id="rId16" w:history="1">
        <w:r w:rsidR="00E7453F">
          <w:rPr>
            <w:rStyle w:val="Hyperlink"/>
          </w:rPr>
          <w:t>Testing Center Coworker FAQs</w:t>
        </w:r>
        <w:bookmarkEnd w:id="13"/>
      </w:hyperlink>
    </w:p>
    <w:p w14:paraId="3560C45B" w14:textId="4A8D4B91" w:rsidR="00E7453F" w:rsidRDefault="00E7453F" w:rsidP="00E7453F">
      <w:pPr>
        <w:pStyle w:val="Heading1"/>
      </w:pPr>
      <w:bookmarkStart w:id="14" w:name="_Toc35510518"/>
      <w:r>
        <w:t>Appendix B: Coworker Competency and Orientation</w:t>
      </w:r>
      <w:bookmarkEnd w:id="14"/>
    </w:p>
    <w:p w14:paraId="5794D659" w14:textId="20E31582" w:rsidR="00DC2B75" w:rsidRDefault="00E7453F" w:rsidP="00D73904">
      <w:r>
        <w:rPr>
          <w:noProof/>
        </w:rPr>
        <w:drawing>
          <wp:inline distT="0" distB="0" distL="0" distR="0" wp14:anchorId="73AA9F34" wp14:editId="42857B76">
            <wp:extent cx="5943600" cy="436308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4363085"/>
                    </a:xfrm>
                    <a:prstGeom prst="rect">
                      <a:avLst/>
                    </a:prstGeom>
                  </pic:spPr>
                </pic:pic>
              </a:graphicData>
            </a:graphic>
          </wp:inline>
        </w:drawing>
      </w:r>
    </w:p>
    <w:p w14:paraId="7A5344B8" w14:textId="77777777" w:rsidR="00E7453F" w:rsidRDefault="00E7453F" w:rsidP="00DC2B75"/>
    <w:p w14:paraId="049E5257" w14:textId="05F044C8" w:rsidR="00D73904" w:rsidRDefault="00D73904">
      <w:r>
        <w:br w:type="page"/>
      </w:r>
    </w:p>
    <w:p w14:paraId="6D8B54AA" w14:textId="00774FC9" w:rsidR="00D73904" w:rsidRDefault="00D73904" w:rsidP="00D73904">
      <w:pPr>
        <w:pStyle w:val="Heading1"/>
      </w:pPr>
      <w:bookmarkStart w:id="15" w:name="_Toc35510519"/>
      <w:r>
        <w:lastRenderedPageBreak/>
        <w:t>Appendix C: Mercy COVID-19 Testing Need to Know</w:t>
      </w:r>
      <w:bookmarkEnd w:id="15"/>
    </w:p>
    <w:p w14:paraId="7C3C7B60" w14:textId="0A1D3AC8" w:rsidR="00F23042" w:rsidRPr="00F23042" w:rsidRDefault="00F23042" w:rsidP="00F23042">
      <w:r>
        <w:t>For presenting patients not on the schedule</w:t>
      </w:r>
    </w:p>
    <w:p w14:paraId="340480C6" w14:textId="2DE16720" w:rsidR="00AC6A34" w:rsidRPr="000D663C" w:rsidRDefault="00AC6A34" w:rsidP="001C0BA3">
      <w:pPr>
        <w:spacing w:before="120" w:after="0" w:line="240" w:lineRule="auto"/>
        <w:ind w:hanging="720"/>
        <w:contextualSpacing/>
        <w:jc w:val="center"/>
        <w:rPr>
          <w:rFonts w:ascii="Century Gothic" w:hAnsi="Century Gothic"/>
          <w:color w:val="FFFFFF" w:themeColor="background1"/>
          <w:sz w:val="72"/>
        </w:rPr>
      </w:pPr>
      <w:r>
        <w:rPr>
          <w:rFonts w:ascii="Century Gothic" w:hAnsi="Century Gothic"/>
          <w:noProof/>
          <w:color w:val="FFFFFF" w:themeColor="background1"/>
          <w:sz w:val="72"/>
        </w:rPr>
        <mc:AlternateContent>
          <mc:Choice Requires="wps">
            <w:drawing>
              <wp:anchor distT="0" distB="0" distL="114300" distR="114300" simplePos="0" relativeHeight="251665408" behindDoc="1" locked="0" layoutInCell="1" allowOverlap="1" wp14:anchorId="3D86A9F9" wp14:editId="72338241">
                <wp:simplePos x="0" y="0"/>
                <wp:positionH relativeFrom="column">
                  <wp:posOffset>-774700</wp:posOffset>
                </wp:positionH>
                <wp:positionV relativeFrom="paragraph">
                  <wp:posOffset>-12700</wp:posOffset>
                </wp:positionV>
                <wp:extent cx="7498080" cy="1358265"/>
                <wp:effectExtent l="0" t="0" r="762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8080" cy="1358265"/>
                        </a:xfrm>
                        <a:prstGeom prst="rect">
                          <a:avLst/>
                        </a:prstGeom>
                        <a:solidFill>
                          <a:schemeClr val="tx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CFF196" id="Rectangle 2" o:spid="_x0000_s1026" style="position:absolute;margin-left:-61pt;margin-top:-1pt;width:590.4pt;height:106.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7ya/gEAANsDAAAOAAAAZHJzL2Uyb0RvYy54bWysU8FuEzEQvSPxD5bvZJOQpOkqm6pKVYRU&#10;oKLwAROvN2vh9Zixk035esbeNAS4IS6WxzPz/N7zeHVz7Kw4aAoGXSUno7EU2imsjdtV8uuX+zdL&#10;KUIEV4NFpyv5rIO8Wb9+tep9qafYoq01CQZxoex9JdsYfVkUQbW6gzBCrx0nG6QOIoe0K2qCntE7&#10;W0zH40XRI9WeUOkQ+PRuSMp1xm8areKnpgk6CltJ5hbzSnndprVYr6DcEfjWqBMN+AcWHRjHl56h&#10;7iCC2JP5C6ozijBgE0cKuwKbxiidNbCayfgPNU8teJ21sDnBn20K/w9WfTw8kjB1JRdSOOj4iT6z&#10;aeB2Votpsqf3oeSqJ/9ISWDwD6i+BeFw03KVviXCvtVQM6lJqi9+a0hB4Fax7T9gzeiwj5idOjbU&#10;JUD2QBzzgzyfH0Qfo1B8eDW7Xo6X/G6Kc5O38+V0Mc93QPnS7inEdxo7kTaVJCaf4eHwEGKiA+VL&#10;SaaP1tT3xtocpCnTG0viADwf8ZgFc0e4rLIu1TpMXQNgOskyk7LBoS3Wz6yScJgw/hG8aZF+SNHz&#10;dFUyfN8DaSnse8dOXU9mszSOOZjNr6Yc0GVme5kBpxiKCUoxbDdxGOG9J7Nr+aZJ1uzwlt1tTNad&#10;nB9YncjyBGU7TtOeRvQyzlW//uT6JwAAAP//AwBQSwMEFAAGAAgAAAAhACeVtjPgAAAADAEAAA8A&#10;AABkcnMvZG93bnJldi54bWxMj09LxDAQxe+C3yGM4G03aUBZa9NFBT0Jy3YVPKbNbFtsktqkf/TT&#10;Oz3paWZ4jze/l+0X27EJh9B6pyDZCmDoKm9aVyt4Oz1vdsBC1M7ozjtU8I0B9vnlRaZT42d3xKmI&#10;NaMQF1KtoImxTzkPVYNWh63v0ZF29oPVkc6h5mbQM4XbjkshbrnVraMPje7xqcHqsxitgp/DuOAs&#10;v3pevD5OLx/HcyneD0pdXy0P98AiLvHPDCs+oUNOTKUfnQmsU7BJpKQykbZ1rg5xs6M2pQKZJHfA&#10;84z/L5H/AgAA//8DAFBLAQItABQABgAIAAAAIQC2gziS/gAAAOEBAAATAAAAAAAAAAAAAAAAAAAA&#10;AABbQ29udGVudF9UeXBlc10ueG1sUEsBAi0AFAAGAAgAAAAhADj9If/WAAAAlAEAAAsAAAAAAAAA&#10;AAAAAAAALwEAAF9yZWxzLy5yZWxzUEsBAi0AFAAGAAgAAAAhALxbvJr+AQAA2wMAAA4AAAAAAAAA&#10;AAAAAAAALgIAAGRycy9lMm9Eb2MueG1sUEsBAi0AFAAGAAgAAAAhACeVtjPgAAAADAEAAA8AAAAA&#10;AAAAAAAAAAAAWAQAAGRycy9kb3ducmV2LnhtbFBLBQYAAAAABAAEAPMAAABlBQAAAAA=&#10;" fillcolor="#44546a [3215]" stroked="f"/>
            </w:pict>
          </mc:Fallback>
        </mc:AlternateContent>
      </w:r>
      <w:r>
        <w:rPr>
          <w:rFonts w:ascii="Century Gothic" w:hAnsi="Century Gothic"/>
          <w:color w:val="FFFFFF" w:themeColor="background1"/>
          <w:sz w:val="72"/>
        </w:rPr>
        <w:t>COVID19 TESTING</w:t>
      </w:r>
    </w:p>
    <w:p w14:paraId="2BCCF42A" w14:textId="77777777" w:rsidR="00AC6A34" w:rsidRDefault="00AC6A34" w:rsidP="001C0BA3">
      <w:pPr>
        <w:spacing w:after="0" w:line="240" w:lineRule="auto"/>
        <w:ind w:hanging="720"/>
        <w:contextualSpacing/>
        <w:jc w:val="center"/>
        <w:rPr>
          <w:rFonts w:ascii="Century Gothic" w:hAnsi="Century Gothic"/>
          <w:b/>
          <w:color w:val="FFFFFF" w:themeColor="background1"/>
          <w:sz w:val="72"/>
        </w:rPr>
      </w:pPr>
      <w:r w:rsidRPr="000D663C">
        <w:rPr>
          <w:rFonts w:ascii="Century Gothic" w:hAnsi="Century Gothic"/>
          <w:b/>
          <w:color w:val="FFFFFF" w:themeColor="background1"/>
          <w:sz w:val="72"/>
        </w:rPr>
        <w:t>NEED TO KNOW</w:t>
      </w:r>
    </w:p>
    <w:p w14:paraId="70BFA6A1" w14:textId="77777777" w:rsidR="00AC6A34" w:rsidRPr="000D663C" w:rsidRDefault="00AC6A34" w:rsidP="00F23042">
      <w:pPr>
        <w:rPr>
          <w:rFonts w:ascii="Century Gothic" w:hAnsi="Century Gothic"/>
          <w:sz w:val="72"/>
        </w:rPr>
      </w:pPr>
      <w:r>
        <w:rPr>
          <w:rFonts w:ascii="Century Gothic" w:hAnsi="Century Gothic"/>
          <w:noProof/>
          <w:color w:val="FFFFFF" w:themeColor="background1"/>
          <w:sz w:val="72"/>
        </w:rPr>
        <mc:AlternateContent>
          <mc:Choice Requires="wps">
            <w:drawing>
              <wp:anchor distT="0" distB="0" distL="114300" distR="114300" simplePos="0" relativeHeight="251666432" behindDoc="0" locked="0" layoutInCell="1" allowOverlap="1" wp14:anchorId="3D18FEC9" wp14:editId="02F33293">
                <wp:simplePos x="0" y="0"/>
                <wp:positionH relativeFrom="column">
                  <wp:posOffset>-720970</wp:posOffset>
                </wp:positionH>
                <wp:positionV relativeFrom="paragraph">
                  <wp:posOffset>706218</wp:posOffset>
                </wp:positionV>
                <wp:extent cx="7303477" cy="7124065"/>
                <wp:effectExtent l="0" t="0" r="0" b="635"/>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3477" cy="7124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06E376" w14:textId="0BAE8C21" w:rsidR="00795A5A" w:rsidRDefault="00795A5A" w:rsidP="00F23042">
                            <w:pPr>
                              <w:spacing w:after="40" w:line="240" w:lineRule="auto"/>
                              <w:rPr>
                                <w:rFonts w:ascii="Tw Cen MT" w:hAnsi="Tw Cen MT"/>
                                <w:color w:val="000000" w:themeColor="text1"/>
                                <w:sz w:val="28"/>
                                <w:szCs w:val="28"/>
                              </w:rPr>
                            </w:pPr>
                            <w:r>
                              <w:rPr>
                                <w:rFonts w:ascii="Tw Cen MT" w:hAnsi="Tw Cen MT"/>
                                <w:color w:val="000000" w:themeColor="text1"/>
                                <w:sz w:val="28"/>
                                <w:szCs w:val="28"/>
                              </w:rPr>
                              <w:t xml:space="preserve">Thank you for visiting today. We are unable to collect your specimen as you have not completed the pre-screening and registration process. </w:t>
                            </w:r>
                          </w:p>
                          <w:p w14:paraId="1A50FECF" w14:textId="77777777" w:rsidR="00795A5A" w:rsidRDefault="00795A5A" w:rsidP="00F23042">
                            <w:pPr>
                              <w:spacing w:after="40" w:line="240" w:lineRule="auto"/>
                              <w:rPr>
                                <w:rFonts w:ascii="Tw Cen MT" w:hAnsi="Tw Cen MT"/>
                                <w:color w:val="000000" w:themeColor="text1"/>
                                <w:sz w:val="28"/>
                                <w:szCs w:val="28"/>
                              </w:rPr>
                            </w:pPr>
                          </w:p>
                          <w:p w14:paraId="304C15FB" w14:textId="77777777" w:rsidR="00795A5A" w:rsidRDefault="00795A5A" w:rsidP="00F23042">
                            <w:pPr>
                              <w:spacing w:after="40" w:line="240" w:lineRule="auto"/>
                              <w:rPr>
                                <w:rFonts w:ascii="Tw Cen MT" w:hAnsi="Tw Cen MT"/>
                                <w:color w:val="000000" w:themeColor="text1"/>
                                <w:sz w:val="28"/>
                                <w:szCs w:val="28"/>
                              </w:rPr>
                            </w:pPr>
                            <w:r>
                              <w:rPr>
                                <w:rFonts w:ascii="Tw Cen MT" w:hAnsi="Tw Cen MT"/>
                                <w:color w:val="000000" w:themeColor="text1"/>
                                <w:sz w:val="28"/>
                                <w:szCs w:val="28"/>
                              </w:rPr>
                              <w:t>You should request screening by calling 314-251-0500 if you are experiencing the following symptoms:</w:t>
                            </w:r>
                          </w:p>
                          <w:p w14:paraId="71F3FC4C" w14:textId="77777777" w:rsidR="00795A5A" w:rsidRPr="00355080" w:rsidRDefault="00795A5A" w:rsidP="00AC6A34">
                            <w:pPr>
                              <w:pStyle w:val="ListParagraph"/>
                              <w:numPr>
                                <w:ilvl w:val="0"/>
                                <w:numId w:val="44"/>
                              </w:numPr>
                              <w:spacing w:after="40" w:line="240" w:lineRule="auto"/>
                              <w:rPr>
                                <w:rFonts w:ascii="Tw Cen MT" w:hAnsi="Tw Cen MT"/>
                                <w:color w:val="000000" w:themeColor="text1"/>
                                <w:sz w:val="28"/>
                                <w:szCs w:val="28"/>
                              </w:rPr>
                            </w:pPr>
                            <w:r w:rsidRPr="00355080">
                              <w:rPr>
                                <w:rFonts w:ascii="Tw Cen MT" w:hAnsi="Tw Cen MT" w:cs="Segoe UI"/>
                                <w:color w:val="212529"/>
                                <w:szCs w:val="20"/>
                              </w:rPr>
                              <w:t>Fever </w:t>
                            </w:r>
                            <w:r w:rsidRPr="00355080">
                              <w:rPr>
                                <w:rStyle w:val="Strong"/>
                                <w:rFonts w:ascii="Tw Cen MT" w:hAnsi="Tw Cen MT" w:cs="Segoe UI"/>
                                <w:color w:val="212529"/>
                                <w:szCs w:val="20"/>
                              </w:rPr>
                              <w:t>or</w:t>
                            </w:r>
                            <w:r w:rsidRPr="00355080">
                              <w:rPr>
                                <w:rFonts w:ascii="Tw Cen MT" w:hAnsi="Tw Cen MT" w:cs="Segoe UI"/>
                                <w:b/>
                                <w:color w:val="212529"/>
                                <w:szCs w:val="20"/>
                              </w:rPr>
                              <w:t> </w:t>
                            </w:r>
                            <w:r w:rsidRPr="00355080">
                              <w:rPr>
                                <w:rFonts w:ascii="Tw Cen MT" w:hAnsi="Tw Cen MT" w:cs="Segoe UI"/>
                                <w:color w:val="212529"/>
                                <w:szCs w:val="20"/>
                              </w:rPr>
                              <w:t xml:space="preserve">signs/symptoms of lower respiratory illness (e.g. cough or shortness of breath) </w:t>
                            </w:r>
                            <w:r w:rsidRPr="00355080">
                              <w:rPr>
                                <w:rFonts w:ascii="Tw Cen MT" w:hAnsi="Tw Cen MT" w:cs="Segoe UI"/>
                                <w:b/>
                                <w:bCs/>
                                <w:color w:val="212529"/>
                                <w:szCs w:val="20"/>
                                <w:u w:val="single"/>
                              </w:rPr>
                              <w:t xml:space="preserve">and </w:t>
                            </w:r>
                          </w:p>
                          <w:p w14:paraId="3822DFB4" w14:textId="77777777" w:rsidR="00795A5A" w:rsidRPr="00355080" w:rsidRDefault="00795A5A" w:rsidP="00AC6A34">
                            <w:pPr>
                              <w:pStyle w:val="ListParagraph"/>
                              <w:numPr>
                                <w:ilvl w:val="0"/>
                                <w:numId w:val="44"/>
                              </w:numPr>
                              <w:spacing w:after="40" w:line="240" w:lineRule="auto"/>
                              <w:rPr>
                                <w:rFonts w:ascii="Tw Cen MT" w:hAnsi="Tw Cen MT"/>
                                <w:color w:val="000000" w:themeColor="text1"/>
                                <w:sz w:val="28"/>
                                <w:szCs w:val="28"/>
                              </w:rPr>
                            </w:pPr>
                            <w:r w:rsidRPr="00355080">
                              <w:rPr>
                                <w:rFonts w:ascii="Tw Cen MT" w:hAnsi="Tw Cen MT" w:cs="Segoe UI"/>
                                <w:color w:val="212529"/>
                                <w:szCs w:val="20"/>
                              </w:rPr>
                              <w:t xml:space="preserve">Have had close contact with a laboratory-confirmed COVID-19 patient within 14 days of symptom onset or </w:t>
                            </w:r>
                            <w:r w:rsidRPr="00355080">
                              <w:rPr>
                                <w:rFonts w:ascii="Tw Cen MT" w:hAnsi="Tw Cen MT" w:cs="Segoe UI"/>
                                <w:color w:val="000000"/>
                                <w:szCs w:val="20"/>
                              </w:rPr>
                              <w:t>A history of travel from affected geographic areas</w:t>
                            </w:r>
                            <w:r w:rsidRPr="00355080">
                              <w:rPr>
                                <w:rFonts w:ascii="Tw Cen MT" w:hAnsi="Tw Cen MT"/>
                                <w:color w:val="000000" w:themeColor="text1"/>
                                <w:sz w:val="28"/>
                                <w:szCs w:val="28"/>
                              </w:rPr>
                              <w:t xml:space="preserve"> </w:t>
                            </w:r>
                          </w:p>
                          <w:p w14:paraId="2CECCC0A" w14:textId="77777777" w:rsidR="00795A5A" w:rsidRPr="00BB0C89" w:rsidRDefault="00795A5A" w:rsidP="00F23042">
                            <w:pPr>
                              <w:pStyle w:val="ListParagraph"/>
                              <w:spacing w:after="40" w:line="240" w:lineRule="auto"/>
                              <w:rPr>
                                <w:rFonts w:ascii="Tw Cen MT" w:hAnsi="Tw Cen MT"/>
                                <w:color w:val="44546A" w:themeColor="text2"/>
                                <w:sz w:val="28"/>
                                <w:szCs w:val="28"/>
                              </w:rPr>
                            </w:pPr>
                          </w:p>
                          <w:p w14:paraId="135C78B2" w14:textId="77777777" w:rsidR="00795A5A" w:rsidRDefault="00795A5A" w:rsidP="00F23042">
                            <w:pPr>
                              <w:spacing w:after="40" w:line="240" w:lineRule="auto"/>
                              <w:rPr>
                                <w:rFonts w:ascii="Tw Cen MT" w:hAnsi="Tw Cen MT"/>
                                <w:color w:val="000000" w:themeColor="text1"/>
                                <w:sz w:val="28"/>
                                <w:szCs w:val="28"/>
                              </w:rPr>
                            </w:pPr>
                            <w:r>
                              <w:rPr>
                                <w:rFonts w:ascii="Tw Cen MT" w:hAnsi="Tw Cen MT"/>
                                <w:color w:val="000000" w:themeColor="text1"/>
                                <w:sz w:val="28"/>
                                <w:szCs w:val="28"/>
                              </w:rPr>
                              <w:t>For general Corona/Covid19 Information, please visit the site below for the most up-to-date information:</w:t>
                            </w:r>
                          </w:p>
                          <w:p w14:paraId="5D8F0F11" w14:textId="77777777" w:rsidR="00795A5A" w:rsidRDefault="00795A5A" w:rsidP="00F23042">
                            <w:pPr>
                              <w:spacing w:after="40" w:line="240" w:lineRule="auto"/>
                              <w:rPr>
                                <w:rFonts w:ascii="Tw Cen MT" w:hAnsi="Tw Cen MT"/>
                                <w:color w:val="000000" w:themeColor="text1"/>
                                <w:sz w:val="28"/>
                                <w:szCs w:val="28"/>
                              </w:rPr>
                            </w:pPr>
                          </w:p>
                          <w:p w14:paraId="5441E72D" w14:textId="77777777" w:rsidR="00795A5A" w:rsidRDefault="004A675D" w:rsidP="00F23042">
                            <w:pPr>
                              <w:spacing w:after="40" w:line="240" w:lineRule="auto"/>
                              <w:rPr>
                                <w:rFonts w:ascii="Tw Cen MT" w:hAnsi="Tw Cen MT"/>
                                <w:color w:val="000000" w:themeColor="text1"/>
                                <w:sz w:val="28"/>
                                <w:szCs w:val="28"/>
                              </w:rPr>
                            </w:pPr>
                            <w:hyperlink r:id="rId18" w:history="1">
                              <w:r w:rsidR="00795A5A" w:rsidRPr="00DE5B5C">
                                <w:rPr>
                                  <w:rStyle w:val="Hyperlink"/>
                                  <w:rFonts w:ascii="Tw Cen MT" w:hAnsi="Tw Cen MT"/>
                                  <w:sz w:val="28"/>
                                  <w:szCs w:val="28"/>
                                </w:rPr>
                                <w:t>https://health.mo.gov/living/healthcondiseases/communicable/novel-coronavirus/</w:t>
                              </w:r>
                            </w:hyperlink>
                          </w:p>
                          <w:p w14:paraId="7F4E87AE" w14:textId="77777777" w:rsidR="00795A5A" w:rsidRDefault="00795A5A" w:rsidP="00F23042">
                            <w:pPr>
                              <w:spacing w:after="40" w:line="240" w:lineRule="auto"/>
                              <w:rPr>
                                <w:rFonts w:ascii="Tw Cen MT" w:hAnsi="Tw Cen MT"/>
                                <w:color w:val="000000" w:themeColor="text1"/>
                                <w:sz w:val="28"/>
                                <w:szCs w:val="28"/>
                              </w:rPr>
                            </w:pPr>
                          </w:p>
                          <w:p w14:paraId="02B8125B" w14:textId="77777777" w:rsidR="00795A5A" w:rsidRDefault="00795A5A" w:rsidP="00F23042">
                            <w:pPr>
                              <w:spacing w:after="40" w:line="240" w:lineRule="auto"/>
                              <w:rPr>
                                <w:rFonts w:ascii="Tw Cen MT" w:hAnsi="Tw Cen MT"/>
                                <w:color w:val="000000" w:themeColor="text1"/>
                                <w:sz w:val="28"/>
                                <w:szCs w:val="28"/>
                              </w:rPr>
                            </w:pPr>
                          </w:p>
                          <w:p w14:paraId="6AA4CF26" w14:textId="77777777" w:rsidR="00795A5A" w:rsidRPr="006B54AD" w:rsidRDefault="00795A5A" w:rsidP="00F23042">
                            <w:pPr>
                              <w:spacing w:after="40" w:line="240" w:lineRule="auto"/>
                              <w:rPr>
                                <w:rFonts w:ascii="Tw Cen MT" w:hAnsi="Tw Cen MT"/>
                                <w:color w:val="000000" w:themeColor="text1"/>
                                <w:sz w:val="40"/>
                                <w:szCs w:val="40"/>
                                <w:lang w:val="en"/>
                              </w:rPr>
                            </w:pPr>
                            <w:r w:rsidRPr="006B54AD">
                              <w:rPr>
                                <w:rFonts w:ascii="Tw Cen MT" w:hAnsi="Tw Cen MT"/>
                                <w:color w:val="000000" w:themeColor="text1"/>
                                <w:sz w:val="40"/>
                                <w:szCs w:val="40"/>
                                <w:lang w:val="en"/>
                              </w:rPr>
                              <w:t>How can people protect themselves?</w:t>
                            </w:r>
                          </w:p>
                          <w:p w14:paraId="4FABD772" w14:textId="77777777" w:rsidR="00795A5A" w:rsidRPr="006B54AD" w:rsidRDefault="00795A5A" w:rsidP="00F23042">
                            <w:pPr>
                              <w:spacing w:after="40" w:line="240" w:lineRule="auto"/>
                              <w:rPr>
                                <w:rFonts w:ascii="Tw Cen MT" w:hAnsi="Tw Cen MT"/>
                                <w:color w:val="000000" w:themeColor="text1"/>
                                <w:sz w:val="28"/>
                                <w:szCs w:val="28"/>
                                <w:lang w:val="en"/>
                              </w:rPr>
                            </w:pPr>
                            <w:r w:rsidRPr="006B54AD">
                              <w:rPr>
                                <w:rFonts w:ascii="Tw Cen MT" w:hAnsi="Tw Cen MT"/>
                                <w:color w:val="000000" w:themeColor="text1"/>
                                <w:sz w:val="28"/>
                                <w:szCs w:val="28"/>
                                <w:lang w:val="en"/>
                              </w:rPr>
                              <w:t>There are steps people can take to reduce their risk of getting any viral respiratory infections. These include:</w:t>
                            </w:r>
                          </w:p>
                          <w:p w14:paraId="0E751DD0" w14:textId="77777777" w:rsidR="00795A5A" w:rsidRPr="006B54AD" w:rsidRDefault="004A675D" w:rsidP="00AC6A34">
                            <w:pPr>
                              <w:numPr>
                                <w:ilvl w:val="0"/>
                                <w:numId w:val="45"/>
                              </w:numPr>
                              <w:spacing w:after="40" w:line="240" w:lineRule="auto"/>
                              <w:rPr>
                                <w:rFonts w:ascii="Tw Cen MT" w:hAnsi="Tw Cen MT"/>
                                <w:color w:val="000000" w:themeColor="text1"/>
                                <w:sz w:val="28"/>
                                <w:szCs w:val="28"/>
                                <w:lang w:val="en"/>
                              </w:rPr>
                            </w:pPr>
                            <w:hyperlink r:id="rId19" w:tgtFrame="_blank" w:history="1">
                              <w:r w:rsidR="00795A5A" w:rsidRPr="006B54AD">
                                <w:rPr>
                                  <w:rStyle w:val="Hyperlink"/>
                                  <w:rFonts w:ascii="Tw Cen MT" w:hAnsi="Tw Cen MT"/>
                                  <w:b/>
                                  <w:bCs/>
                                  <w:sz w:val="28"/>
                                  <w:szCs w:val="28"/>
                                  <w:lang w:val="en"/>
                                </w:rPr>
                                <w:t>Wash your hands</w:t>
                              </w:r>
                            </w:hyperlink>
                            <w:r w:rsidR="00795A5A" w:rsidRPr="006B54AD">
                              <w:rPr>
                                <w:rFonts w:ascii="Tw Cen MT" w:hAnsi="Tw Cen MT"/>
                                <w:color w:val="000000" w:themeColor="text1"/>
                                <w:sz w:val="28"/>
                                <w:szCs w:val="28"/>
                                <w:lang w:val="en"/>
                              </w:rPr>
                              <w:t xml:space="preserve"> often with soap and water for at least 20 seconds</w:t>
                            </w:r>
                          </w:p>
                          <w:p w14:paraId="3E056F88" w14:textId="77777777" w:rsidR="00795A5A" w:rsidRPr="006B54AD" w:rsidRDefault="00795A5A" w:rsidP="00AC6A34">
                            <w:pPr>
                              <w:numPr>
                                <w:ilvl w:val="0"/>
                                <w:numId w:val="45"/>
                              </w:numPr>
                              <w:spacing w:after="40" w:line="240" w:lineRule="auto"/>
                              <w:rPr>
                                <w:rFonts w:ascii="Tw Cen MT" w:hAnsi="Tw Cen MT"/>
                                <w:color w:val="000000" w:themeColor="text1"/>
                                <w:sz w:val="28"/>
                                <w:szCs w:val="28"/>
                                <w:lang w:val="en"/>
                              </w:rPr>
                            </w:pPr>
                            <w:r w:rsidRPr="006B54AD">
                              <w:rPr>
                                <w:rFonts w:ascii="Tw Cen MT" w:hAnsi="Tw Cen MT"/>
                                <w:color w:val="000000" w:themeColor="text1"/>
                                <w:sz w:val="28"/>
                                <w:szCs w:val="28"/>
                                <w:lang w:val="en"/>
                              </w:rPr>
                              <w:t>Avoid touching your eyes, nose, or mouth with unwashed hands</w:t>
                            </w:r>
                          </w:p>
                          <w:p w14:paraId="71948C5F" w14:textId="77777777" w:rsidR="00795A5A" w:rsidRPr="006B54AD" w:rsidRDefault="00795A5A" w:rsidP="00AC6A34">
                            <w:pPr>
                              <w:numPr>
                                <w:ilvl w:val="0"/>
                                <w:numId w:val="45"/>
                              </w:numPr>
                              <w:spacing w:after="40" w:line="240" w:lineRule="auto"/>
                              <w:rPr>
                                <w:rFonts w:ascii="Tw Cen MT" w:hAnsi="Tw Cen MT"/>
                                <w:color w:val="000000" w:themeColor="text1"/>
                                <w:sz w:val="28"/>
                                <w:szCs w:val="28"/>
                                <w:lang w:val="en"/>
                              </w:rPr>
                            </w:pPr>
                            <w:r w:rsidRPr="006B54AD">
                              <w:rPr>
                                <w:rFonts w:ascii="Tw Cen MT" w:hAnsi="Tw Cen MT"/>
                                <w:color w:val="000000" w:themeColor="text1"/>
                                <w:sz w:val="28"/>
                                <w:szCs w:val="28"/>
                                <w:lang w:val="en"/>
                              </w:rPr>
                              <w:t>Avoid close contact with people who are sick</w:t>
                            </w:r>
                          </w:p>
                          <w:p w14:paraId="6AD9FBCA" w14:textId="77777777" w:rsidR="00795A5A" w:rsidRPr="006B54AD" w:rsidRDefault="00795A5A" w:rsidP="00AC6A34">
                            <w:pPr>
                              <w:numPr>
                                <w:ilvl w:val="0"/>
                                <w:numId w:val="45"/>
                              </w:numPr>
                              <w:spacing w:after="40" w:line="240" w:lineRule="auto"/>
                              <w:rPr>
                                <w:rFonts w:ascii="Tw Cen MT" w:hAnsi="Tw Cen MT"/>
                                <w:color w:val="000000" w:themeColor="text1"/>
                                <w:sz w:val="28"/>
                                <w:szCs w:val="28"/>
                                <w:lang w:val="en"/>
                              </w:rPr>
                            </w:pPr>
                            <w:r w:rsidRPr="006B54AD">
                              <w:rPr>
                                <w:rFonts w:ascii="Tw Cen MT" w:hAnsi="Tw Cen MT"/>
                                <w:color w:val="000000" w:themeColor="text1"/>
                                <w:sz w:val="28"/>
                                <w:szCs w:val="28"/>
                                <w:lang w:val="en"/>
                              </w:rPr>
                              <w:t>Avoid close contact with others</w:t>
                            </w:r>
                          </w:p>
                          <w:p w14:paraId="479D6826" w14:textId="77777777" w:rsidR="00795A5A" w:rsidRPr="006B54AD" w:rsidRDefault="00795A5A" w:rsidP="00AC6A34">
                            <w:pPr>
                              <w:numPr>
                                <w:ilvl w:val="0"/>
                                <w:numId w:val="45"/>
                              </w:numPr>
                              <w:spacing w:after="40" w:line="240" w:lineRule="auto"/>
                              <w:rPr>
                                <w:rFonts w:ascii="Tw Cen MT" w:hAnsi="Tw Cen MT"/>
                                <w:color w:val="000000" w:themeColor="text1"/>
                                <w:sz w:val="28"/>
                                <w:szCs w:val="28"/>
                                <w:lang w:val="en"/>
                              </w:rPr>
                            </w:pPr>
                            <w:r w:rsidRPr="006B54AD">
                              <w:rPr>
                                <w:rFonts w:ascii="Tw Cen MT" w:hAnsi="Tw Cen MT"/>
                                <w:color w:val="000000" w:themeColor="text1"/>
                                <w:sz w:val="28"/>
                                <w:szCs w:val="28"/>
                                <w:lang w:val="en"/>
                              </w:rPr>
                              <w:t>Cover your mouth and nose with a tissue when you cough or sneeze, then throw the tissue in the trash and wash your hands</w:t>
                            </w:r>
                          </w:p>
                          <w:p w14:paraId="7CB145B4" w14:textId="77777777" w:rsidR="00795A5A" w:rsidRDefault="00795A5A" w:rsidP="00AC6A34">
                            <w:pPr>
                              <w:numPr>
                                <w:ilvl w:val="0"/>
                                <w:numId w:val="45"/>
                              </w:numPr>
                              <w:spacing w:after="40" w:line="240" w:lineRule="auto"/>
                              <w:rPr>
                                <w:rFonts w:ascii="Tw Cen MT" w:hAnsi="Tw Cen MT"/>
                                <w:color w:val="000000" w:themeColor="text1"/>
                                <w:sz w:val="28"/>
                                <w:szCs w:val="28"/>
                                <w:lang w:val="en"/>
                              </w:rPr>
                            </w:pPr>
                            <w:r w:rsidRPr="006B54AD">
                              <w:rPr>
                                <w:rFonts w:ascii="Tw Cen MT" w:hAnsi="Tw Cen MT"/>
                                <w:color w:val="000000" w:themeColor="text1"/>
                                <w:sz w:val="28"/>
                                <w:szCs w:val="28"/>
                                <w:lang w:val="en"/>
                              </w:rPr>
                              <w:t>Clean and disinfect objects and surfaces</w:t>
                            </w:r>
                          </w:p>
                          <w:p w14:paraId="37CC0AAB" w14:textId="77777777" w:rsidR="00795A5A" w:rsidRPr="006B54AD" w:rsidRDefault="00795A5A" w:rsidP="00AC6A34">
                            <w:pPr>
                              <w:numPr>
                                <w:ilvl w:val="0"/>
                                <w:numId w:val="45"/>
                              </w:numPr>
                              <w:spacing w:after="40" w:line="240" w:lineRule="auto"/>
                              <w:rPr>
                                <w:rFonts w:ascii="Tw Cen MT" w:hAnsi="Tw Cen MT"/>
                                <w:color w:val="000000" w:themeColor="text1"/>
                                <w:sz w:val="28"/>
                                <w:szCs w:val="28"/>
                                <w:lang w:val="en"/>
                              </w:rPr>
                            </w:pPr>
                            <w:r>
                              <w:rPr>
                                <w:rFonts w:ascii="Tw Cen MT" w:hAnsi="Tw Cen MT"/>
                                <w:color w:val="000000" w:themeColor="text1"/>
                                <w:sz w:val="28"/>
                                <w:szCs w:val="28"/>
                                <w:lang w:val="en"/>
                              </w:rPr>
                              <w:t xml:space="preserve">It </w:t>
                            </w:r>
                            <w:r w:rsidRPr="006B54AD">
                              <w:rPr>
                                <w:rFonts w:ascii="Tw Cen MT" w:hAnsi="Tw Cen MT"/>
                                <w:color w:val="000000" w:themeColor="text1"/>
                                <w:sz w:val="28"/>
                                <w:szCs w:val="28"/>
                                <w:lang w:val="en"/>
                              </w:rPr>
                              <w:t>is also important for people to stay at home away from others if they are sick.</w:t>
                            </w:r>
                          </w:p>
                          <w:p w14:paraId="29C21AC3" w14:textId="77777777" w:rsidR="00795A5A" w:rsidRDefault="00795A5A" w:rsidP="00F23042">
                            <w:pPr>
                              <w:spacing w:after="40" w:line="240" w:lineRule="auto"/>
                              <w:rPr>
                                <w:rFonts w:ascii="Tw Cen MT" w:hAnsi="Tw Cen MT"/>
                                <w:color w:val="000000" w:themeColor="text1"/>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8FEC9" id="Text Box 16" o:spid="_x0000_s1030" type="#_x0000_t202" style="position:absolute;margin-left:-56.75pt;margin-top:55.6pt;width:575.1pt;height:560.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jgsDAIAAPgDAAAOAAAAZHJzL2Uyb0RvYy54bWysU9uO0zAQfUfiHyy/0yTdXiBqulq6KkJa&#10;FqRdPsBxnMQi8Zix22T5esZOWwq8IfxgeTzjM3POjDe3Y9+xo0KnwRQ8m6WcKSOh0qYp+Nfn/Zu3&#10;nDkvTCU6MKrgL8rx2+3rV5vB5moOLXSVQkYgxuWDLXjrvc2TxMlW9cLNwCpDzhqwF55MbJIKxUDo&#10;fZfM03SVDICVRZDKObq9n5x8G/HrWkn/ua6d8qwrONXm445xL8OebDcib1DYVstTGeIfquiFNpT0&#10;AnUvvGAH1H9B9VoiOKj9TEKfQF1rqSIHYpOlf7B5aoVVkQuJ4+xFJvf/YOXj8QsyXRV8yZkRPbXo&#10;WY2evYeRZasgz2BdTlFPluL8SPfU5kjV2QeQ3xwzsGuFadQdIgytEhWVl4WXydXTCccFkHL4BBXl&#10;EQcPEWissQ/akRqM0KlNL5fWhFokXa5v0pvFes2ZJN86my/S1TLmEPn5uUXnPyjoWTgUHKn3EV4c&#10;H5wP5Yj8HBKyOeh0tdddFw1syl2H7ChoTvZxndB/C+tMCDYQnk2I4SbyDNQmkn4sx6jo4ixfCdUL&#10;EUeYxo++Cx1awB+cDTR6BXffDwIVZ91HQ+K9yxaLMKvRWCzXczLw2lNee4SRBFVwz9l03Plpvg8W&#10;ddNSpqldBu5I8FpHKUJnpqpO5dN4RYVOXyHM77Udo3592O1PAAAA//8DAFBLAwQUAAYACAAAACEA&#10;rLiYwuEAAAAOAQAADwAAAGRycy9kb3ducmV2LnhtbEyPwU6DQBCG7ya+w2ZMvJh2WbCgyNKoicZr&#10;ax9ggCkQ2VnCbgt9e7cnvc3k//LPN8V2MYM40+R6yxrUOgJBXNum51bD4ftj9QTCeeQGB8uk4UIO&#10;tuXtTYF5Y2fe0XnvWxFK2OWoofN+zKV0dUcG3dqOxCE72smgD+vUymbCOZSbQcZRlEqDPYcLHY70&#10;3lH9sz8ZDcev+WHzPFef/pDtHtM37LPKXrS+v1teX0B4WvwfDFf9oA5lcKrsiRsnBg0rpZJNYEOi&#10;VAziikRJmoGowhQniQJZFvL/G+UvAAAA//8DAFBLAQItABQABgAIAAAAIQC2gziS/gAAAOEBAAAT&#10;AAAAAAAAAAAAAAAAAAAAAABbQ29udGVudF9UeXBlc10ueG1sUEsBAi0AFAAGAAgAAAAhADj9If/W&#10;AAAAlAEAAAsAAAAAAAAAAAAAAAAALwEAAF9yZWxzLy5yZWxzUEsBAi0AFAAGAAgAAAAhACMOOCwM&#10;AgAA+AMAAA4AAAAAAAAAAAAAAAAALgIAAGRycy9lMm9Eb2MueG1sUEsBAi0AFAAGAAgAAAAhAKy4&#10;mMLhAAAADgEAAA8AAAAAAAAAAAAAAAAAZgQAAGRycy9kb3ducmV2LnhtbFBLBQYAAAAABAAEAPMA&#10;AAB0BQAAAAA=&#10;" stroked="f">
                <v:textbox>
                  <w:txbxContent>
                    <w:p w14:paraId="6306E376" w14:textId="0BAE8C21" w:rsidR="00795A5A" w:rsidRDefault="00795A5A" w:rsidP="00F23042">
                      <w:pPr>
                        <w:spacing w:after="40" w:line="240" w:lineRule="auto"/>
                        <w:rPr>
                          <w:rFonts w:ascii="Tw Cen MT" w:hAnsi="Tw Cen MT"/>
                          <w:color w:val="000000" w:themeColor="text1"/>
                          <w:sz w:val="28"/>
                          <w:szCs w:val="28"/>
                        </w:rPr>
                      </w:pPr>
                      <w:r>
                        <w:rPr>
                          <w:rFonts w:ascii="Tw Cen MT" w:hAnsi="Tw Cen MT"/>
                          <w:color w:val="000000" w:themeColor="text1"/>
                          <w:sz w:val="28"/>
                          <w:szCs w:val="28"/>
                        </w:rPr>
                        <w:t xml:space="preserve">Thank you for visiting today. We are unable to collect your specimen as you have not completed the pre-screening and registration process. </w:t>
                      </w:r>
                    </w:p>
                    <w:p w14:paraId="1A50FECF" w14:textId="77777777" w:rsidR="00795A5A" w:rsidRDefault="00795A5A" w:rsidP="00F23042">
                      <w:pPr>
                        <w:spacing w:after="40" w:line="240" w:lineRule="auto"/>
                        <w:rPr>
                          <w:rFonts w:ascii="Tw Cen MT" w:hAnsi="Tw Cen MT"/>
                          <w:color w:val="000000" w:themeColor="text1"/>
                          <w:sz w:val="28"/>
                          <w:szCs w:val="28"/>
                        </w:rPr>
                      </w:pPr>
                    </w:p>
                    <w:p w14:paraId="304C15FB" w14:textId="77777777" w:rsidR="00795A5A" w:rsidRDefault="00795A5A" w:rsidP="00F23042">
                      <w:pPr>
                        <w:spacing w:after="40" w:line="240" w:lineRule="auto"/>
                        <w:rPr>
                          <w:rFonts w:ascii="Tw Cen MT" w:hAnsi="Tw Cen MT"/>
                          <w:color w:val="000000" w:themeColor="text1"/>
                          <w:sz w:val="28"/>
                          <w:szCs w:val="28"/>
                        </w:rPr>
                      </w:pPr>
                      <w:r>
                        <w:rPr>
                          <w:rFonts w:ascii="Tw Cen MT" w:hAnsi="Tw Cen MT"/>
                          <w:color w:val="000000" w:themeColor="text1"/>
                          <w:sz w:val="28"/>
                          <w:szCs w:val="28"/>
                        </w:rPr>
                        <w:t>You should request screening by calling 314-251-0500 if you are experiencing the following symptoms:</w:t>
                      </w:r>
                    </w:p>
                    <w:p w14:paraId="71F3FC4C" w14:textId="77777777" w:rsidR="00795A5A" w:rsidRPr="00355080" w:rsidRDefault="00795A5A" w:rsidP="00AC6A34">
                      <w:pPr>
                        <w:pStyle w:val="ListParagraph"/>
                        <w:numPr>
                          <w:ilvl w:val="0"/>
                          <w:numId w:val="44"/>
                        </w:numPr>
                        <w:spacing w:after="40" w:line="240" w:lineRule="auto"/>
                        <w:rPr>
                          <w:rFonts w:ascii="Tw Cen MT" w:hAnsi="Tw Cen MT"/>
                          <w:color w:val="000000" w:themeColor="text1"/>
                          <w:sz w:val="28"/>
                          <w:szCs w:val="28"/>
                        </w:rPr>
                      </w:pPr>
                      <w:r w:rsidRPr="00355080">
                        <w:rPr>
                          <w:rFonts w:ascii="Tw Cen MT" w:hAnsi="Tw Cen MT" w:cs="Segoe UI"/>
                          <w:color w:val="212529"/>
                          <w:szCs w:val="20"/>
                        </w:rPr>
                        <w:t>Fever </w:t>
                      </w:r>
                      <w:r w:rsidRPr="00355080">
                        <w:rPr>
                          <w:rStyle w:val="Strong"/>
                          <w:rFonts w:ascii="Tw Cen MT" w:hAnsi="Tw Cen MT" w:cs="Segoe UI"/>
                          <w:color w:val="212529"/>
                          <w:szCs w:val="20"/>
                        </w:rPr>
                        <w:t>or</w:t>
                      </w:r>
                      <w:r w:rsidRPr="00355080">
                        <w:rPr>
                          <w:rFonts w:ascii="Tw Cen MT" w:hAnsi="Tw Cen MT" w:cs="Segoe UI"/>
                          <w:b/>
                          <w:color w:val="212529"/>
                          <w:szCs w:val="20"/>
                        </w:rPr>
                        <w:t> </w:t>
                      </w:r>
                      <w:r w:rsidRPr="00355080">
                        <w:rPr>
                          <w:rFonts w:ascii="Tw Cen MT" w:hAnsi="Tw Cen MT" w:cs="Segoe UI"/>
                          <w:color w:val="212529"/>
                          <w:szCs w:val="20"/>
                        </w:rPr>
                        <w:t xml:space="preserve">signs/symptoms of lower respiratory illness (e.g. cough or shortness of breath) </w:t>
                      </w:r>
                      <w:r w:rsidRPr="00355080">
                        <w:rPr>
                          <w:rFonts w:ascii="Tw Cen MT" w:hAnsi="Tw Cen MT" w:cs="Segoe UI"/>
                          <w:b/>
                          <w:bCs/>
                          <w:color w:val="212529"/>
                          <w:szCs w:val="20"/>
                          <w:u w:val="single"/>
                        </w:rPr>
                        <w:t xml:space="preserve">and </w:t>
                      </w:r>
                    </w:p>
                    <w:p w14:paraId="3822DFB4" w14:textId="77777777" w:rsidR="00795A5A" w:rsidRPr="00355080" w:rsidRDefault="00795A5A" w:rsidP="00AC6A34">
                      <w:pPr>
                        <w:pStyle w:val="ListParagraph"/>
                        <w:numPr>
                          <w:ilvl w:val="0"/>
                          <w:numId w:val="44"/>
                        </w:numPr>
                        <w:spacing w:after="40" w:line="240" w:lineRule="auto"/>
                        <w:rPr>
                          <w:rFonts w:ascii="Tw Cen MT" w:hAnsi="Tw Cen MT"/>
                          <w:color w:val="000000" w:themeColor="text1"/>
                          <w:sz w:val="28"/>
                          <w:szCs w:val="28"/>
                        </w:rPr>
                      </w:pPr>
                      <w:r w:rsidRPr="00355080">
                        <w:rPr>
                          <w:rFonts w:ascii="Tw Cen MT" w:hAnsi="Tw Cen MT" w:cs="Segoe UI"/>
                          <w:color w:val="212529"/>
                          <w:szCs w:val="20"/>
                        </w:rPr>
                        <w:t xml:space="preserve">Have had close contact with a laboratory-confirmed COVID-19 patient within 14 days of symptom onset or </w:t>
                      </w:r>
                      <w:r w:rsidRPr="00355080">
                        <w:rPr>
                          <w:rFonts w:ascii="Tw Cen MT" w:hAnsi="Tw Cen MT" w:cs="Segoe UI"/>
                          <w:color w:val="000000"/>
                          <w:szCs w:val="20"/>
                        </w:rPr>
                        <w:t>A history of travel from affected geographic areas</w:t>
                      </w:r>
                      <w:r w:rsidRPr="00355080">
                        <w:rPr>
                          <w:rFonts w:ascii="Tw Cen MT" w:hAnsi="Tw Cen MT"/>
                          <w:color w:val="000000" w:themeColor="text1"/>
                          <w:sz w:val="28"/>
                          <w:szCs w:val="28"/>
                        </w:rPr>
                        <w:t xml:space="preserve"> </w:t>
                      </w:r>
                    </w:p>
                    <w:p w14:paraId="2CECCC0A" w14:textId="77777777" w:rsidR="00795A5A" w:rsidRPr="00BB0C89" w:rsidRDefault="00795A5A" w:rsidP="00F23042">
                      <w:pPr>
                        <w:pStyle w:val="ListParagraph"/>
                        <w:spacing w:after="40" w:line="240" w:lineRule="auto"/>
                        <w:rPr>
                          <w:rFonts w:ascii="Tw Cen MT" w:hAnsi="Tw Cen MT"/>
                          <w:color w:val="44546A" w:themeColor="text2"/>
                          <w:sz w:val="28"/>
                          <w:szCs w:val="28"/>
                        </w:rPr>
                      </w:pPr>
                    </w:p>
                    <w:p w14:paraId="135C78B2" w14:textId="77777777" w:rsidR="00795A5A" w:rsidRDefault="00795A5A" w:rsidP="00F23042">
                      <w:pPr>
                        <w:spacing w:after="40" w:line="240" w:lineRule="auto"/>
                        <w:rPr>
                          <w:rFonts w:ascii="Tw Cen MT" w:hAnsi="Tw Cen MT"/>
                          <w:color w:val="000000" w:themeColor="text1"/>
                          <w:sz w:val="28"/>
                          <w:szCs w:val="28"/>
                        </w:rPr>
                      </w:pPr>
                      <w:r>
                        <w:rPr>
                          <w:rFonts w:ascii="Tw Cen MT" w:hAnsi="Tw Cen MT"/>
                          <w:color w:val="000000" w:themeColor="text1"/>
                          <w:sz w:val="28"/>
                          <w:szCs w:val="28"/>
                        </w:rPr>
                        <w:t>For general Corona/Covid19 Information, please visit the site below for the most up-to-date information:</w:t>
                      </w:r>
                    </w:p>
                    <w:p w14:paraId="5D8F0F11" w14:textId="77777777" w:rsidR="00795A5A" w:rsidRDefault="00795A5A" w:rsidP="00F23042">
                      <w:pPr>
                        <w:spacing w:after="40" w:line="240" w:lineRule="auto"/>
                        <w:rPr>
                          <w:rFonts w:ascii="Tw Cen MT" w:hAnsi="Tw Cen MT"/>
                          <w:color w:val="000000" w:themeColor="text1"/>
                          <w:sz w:val="28"/>
                          <w:szCs w:val="28"/>
                        </w:rPr>
                      </w:pPr>
                    </w:p>
                    <w:p w14:paraId="5441E72D" w14:textId="77777777" w:rsidR="00795A5A" w:rsidRDefault="004A675D" w:rsidP="00F23042">
                      <w:pPr>
                        <w:spacing w:after="40" w:line="240" w:lineRule="auto"/>
                        <w:rPr>
                          <w:rFonts w:ascii="Tw Cen MT" w:hAnsi="Tw Cen MT"/>
                          <w:color w:val="000000" w:themeColor="text1"/>
                          <w:sz w:val="28"/>
                          <w:szCs w:val="28"/>
                        </w:rPr>
                      </w:pPr>
                      <w:hyperlink r:id="rId20" w:history="1">
                        <w:r w:rsidR="00795A5A" w:rsidRPr="00DE5B5C">
                          <w:rPr>
                            <w:rStyle w:val="Hyperlink"/>
                            <w:rFonts w:ascii="Tw Cen MT" w:hAnsi="Tw Cen MT"/>
                            <w:sz w:val="28"/>
                            <w:szCs w:val="28"/>
                          </w:rPr>
                          <w:t>https://health.mo.gov/living/healthcondiseases/communicable/novel-coronavirus/</w:t>
                        </w:r>
                      </w:hyperlink>
                    </w:p>
                    <w:p w14:paraId="7F4E87AE" w14:textId="77777777" w:rsidR="00795A5A" w:rsidRDefault="00795A5A" w:rsidP="00F23042">
                      <w:pPr>
                        <w:spacing w:after="40" w:line="240" w:lineRule="auto"/>
                        <w:rPr>
                          <w:rFonts w:ascii="Tw Cen MT" w:hAnsi="Tw Cen MT"/>
                          <w:color w:val="000000" w:themeColor="text1"/>
                          <w:sz w:val="28"/>
                          <w:szCs w:val="28"/>
                        </w:rPr>
                      </w:pPr>
                    </w:p>
                    <w:p w14:paraId="02B8125B" w14:textId="77777777" w:rsidR="00795A5A" w:rsidRDefault="00795A5A" w:rsidP="00F23042">
                      <w:pPr>
                        <w:spacing w:after="40" w:line="240" w:lineRule="auto"/>
                        <w:rPr>
                          <w:rFonts w:ascii="Tw Cen MT" w:hAnsi="Tw Cen MT"/>
                          <w:color w:val="000000" w:themeColor="text1"/>
                          <w:sz w:val="28"/>
                          <w:szCs w:val="28"/>
                        </w:rPr>
                      </w:pPr>
                    </w:p>
                    <w:p w14:paraId="6AA4CF26" w14:textId="77777777" w:rsidR="00795A5A" w:rsidRPr="006B54AD" w:rsidRDefault="00795A5A" w:rsidP="00F23042">
                      <w:pPr>
                        <w:spacing w:after="40" w:line="240" w:lineRule="auto"/>
                        <w:rPr>
                          <w:rFonts w:ascii="Tw Cen MT" w:hAnsi="Tw Cen MT"/>
                          <w:color w:val="000000" w:themeColor="text1"/>
                          <w:sz w:val="40"/>
                          <w:szCs w:val="40"/>
                          <w:lang w:val="en"/>
                        </w:rPr>
                      </w:pPr>
                      <w:r w:rsidRPr="006B54AD">
                        <w:rPr>
                          <w:rFonts w:ascii="Tw Cen MT" w:hAnsi="Tw Cen MT"/>
                          <w:color w:val="000000" w:themeColor="text1"/>
                          <w:sz w:val="40"/>
                          <w:szCs w:val="40"/>
                          <w:lang w:val="en"/>
                        </w:rPr>
                        <w:t>How can people protect themselves?</w:t>
                      </w:r>
                    </w:p>
                    <w:p w14:paraId="4FABD772" w14:textId="77777777" w:rsidR="00795A5A" w:rsidRPr="006B54AD" w:rsidRDefault="00795A5A" w:rsidP="00F23042">
                      <w:pPr>
                        <w:spacing w:after="40" w:line="240" w:lineRule="auto"/>
                        <w:rPr>
                          <w:rFonts w:ascii="Tw Cen MT" w:hAnsi="Tw Cen MT"/>
                          <w:color w:val="000000" w:themeColor="text1"/>
                          <w:sz w:val="28"/>
                          <w:szCs w:val="28"/>
                          <w:lang w:val="en"/>
                        </w:rPr>
                      </w:pPr>
                      <w:r w:rsidRPr="006B54AD">
                        <w:rPr>
                          <w:rFonts w:ascii="Tw Cen MT" w:hAnsi="Tw Cen MT"/>
                          <w:color w:val="000000" w:themeColor="text1"/>
                          <w:sz w:val="28"/>
                          <w:szCs w:val="28"/>
                          <w:lang w:val="en"/>
                        </w:rPr>
                        <w:t>There are steps people can take to reduce their risk of getting any viral respiratory infections. These include:</w:t>
                      </w:r>
                    </w:p>
                    <w:p w14:paraId="0E751DD0" w14:textId="77777777" w:rsidR="00795A5A" w:rsidRPr="006B54AD" w:rsidRDefault="004A675D" w:rsidP="00AC6A34">
                      <w:pPr>
                        <w:numPr>
                          <w:ilvl w:val="0"/>
                          <w:numId w:val="45"/>
                        </w:numPr>
                        <w:spacing w:after="40" w:line="240" w:lineRule="auto"/>
                        <w:rPr>
                          <w:rFonts w:ascii="Tw Cen MT" w:hAnsi="Tw Cen MT"/>
                          <w:color w:val="000000" w:themeColor="text1"/>
                          <w:sz w:val="28"/>
                          <w:szCs w:val="28"/>
                          <w:lang w:val="en"/>
                        </w:rPr>
                      </w:pPr>
                      <w:hyperlink r:id="rId21" w:tgtFrame="_blank" w:history="1">
                        <w:r w:rsidR="00795A5A" w:rsidRPr="006B54AD">
                          <w:rPr>
                            <w:rStyle w:val="Hyperlink"/>
                            <w:rFonts w:ascii="Tw Cen MT" w:hAnsi="Tw Cen MT"/>
                            <w:b/>
                            <w:bCs/>
                            <w:sz w:val="28"/>
                            <w:szCs w:val="28"/>
                            <w:lang w:val="en"/>
                          </w:rPr>
                          <w:t>Wash your hands</w:t>
                        </w:r>
                      </w:hyperlink>
                      <w:r w:rsidR="00795A5A" w:rsidRPr="006B54AD">
                        <w:rPr>
                          <w:rFonts w:ascii="Tw Cen MT" w:hAnsi="Tw Cen MT"/>
                          <w:color w:val="000000" w:themeColor="text1"/>
                          <w:sz w:val="28"/>
                          <w:szCs w:val="28"/>
                          <w:lang w:val="en"/>
                        </w:rPr>
                        <w:t xml:space="preserve"> often with soap and water for at least 20 seconds</w:t>
                      </w:r>
                    </w:p>
                    <w:p w14:paraId="3E056F88" w14:textId="77777777" w:rsidR="00795A5A" w:rsidRPr="006B54AD" w:rsidRDefault="00795A5A" w:rsidP="00AC6A34">
                      <w:pPr>
                        <w:numPr>
                          <w:ilvl w:val="0"/>
                          <w:numId w:val="45"/>
                        </w:numPr>
                        <w:spacing w:after="40" w:line="240" w:lineRule="auto"/>
                        <w:rPr>
                          <w:rFonts w:ascii="Tw Cen MT" w:hAnsi="Tw Cen MT"/>
                          <w:color w:val="000000" w:themeColor="text1"/>
                          <w:sz w:val="28"/>
                          <w:szCs w:val="28"/>
                          <w:lang w:val="en"/>
                        </w:rPr>
                      </w:pPr>
                      <w:r w:rsidRPr="006B54AD">
                        <w:rPr>
                          <w:rFonts w:ascii="Tw Cen MT" w:hAnsi="Tw Cen MT"/>
                          <w:color w:val="000000" w:themeColor="text1"/>
                          <w:sz w:val="28"/>
                          <w:szCs w:val="28"/>
                          <w:lang w:val="en"/>
                        </w:rPr>
                        <w:t>Avoid touching your eyes, nose, or mouth with unwashed hands</w:t>
                      </w:r>
                    </w:p>
                    <w:p w14:paraId="71948C5F" w14:textId="77777777" w:rsidR="00795A5A" w:rsidRPr="006B54AD" w:rsidRDefault="00795A5A" w:rsidP="00AC6A34">
                      <w:pPr>
                        <w:numPr>
                          <w:ilvl w:val="0"/>
                          <w:numId w:val="45"/>
                        </w:numPr>
                        <w:spacing w:after="40" w:line="240" w:lineRule="auto"/>
                        <w:rPr>
                          <w:rFonts w:ascii="Tw Cen MT" w:hAnsi="Tw Cen MT"/>
                          <w:color w:val="000000" w:themeColor="text1"/>
                          <w:sz w:val="28"/>
                          <w:szCs w:val="28"/>
                          <w:lang w:val="en"/>
                        </w:rPr>
                      </w:pPr>
                      <w:r w:rsidRPr="006B54AD">
                        <w:rPr>
                          <w:rFonts w:ascii="Tw Cen MT" w:hAnsi="Tw Cen MT"/>
                          <w:color w:val="000000" w:themeColor="text1"/>
                          <w:sz w:val="28"/>
                          <w:szCs w:val="28"/>
                          <w:lang w:val="en"/>
                        </w:rPr>
                        <w:t>Avoid close contact with people who are sick</w:t>
                      </w:r>
                    </w:p>
                    <w:p w14:paraId="6AD9FBCA" w14:textId="77777777" w:rsidR="00795A5A" w:rsidRPr="006B54AD" w:rsidRDefault="00795A5A" w:rsidP="00AC6A34">
                      <w:pPr>
                        <w:numPr>
                          <w:ilvl w:val="0"/>
                          <w:numId w:val="45"/>
                        </w:numPr>
                        <w:spacing w:after="40" w:line="240" w:lineRule="auto"/>
                        <w:rPr>
                          <w:rFonts w:ascii="Tw Cen MT" w:hAnsi="Tw Cen MT"/>
                          <w:color w:val="000000" w:themeColor="text1"/>
                          <w:sz w:val="28"/>
                          <w:szCs w:val="28"/>
                          <w:lang w:val="en"/>
                        </w:rPr>
                      </w:pPr>
                      <w:r w:rsidRPr="006B54AD">
                        <w:rPr>
                          <w:rFonts w:ascii="Tw Cen MT" w:hAnsi="Tw Cen MT"/>
                          <w:color w:val="000000" w:themeColor="text1"/>
                          <w:sz w:val="28"/>
                          <w:szCs w:val="28"/>
                          <w:lang w:val="en"/>
                        </w:rPr>
                        <w:t>Avoid close contact with others</w:t>
                      </w:r>
                    </w:p>
                    <w:p w14:paraId="479D6826" w14:textId="77777777" w:rsidR="00795A5A" w:rsidRPr="006B54AD" w:rsidRDefault="00795A5A" w:rsidP="00AC6A34">
                      <w:pPr>
                        <w:numPr>
                          <w:ilvl w:val="0"/>
                          <w:numId w:val="45"/>
                        </w:numPr>
                        <w:spacing w:after="40" w:line="240" w:lineRule="auto"/>
                        <w:rPr>
                          <w:rFonts w:ascii="Tw Cen MT" w:hAnsi="Tw Cen MT"/>
                          <w:color w:val="000000" w:themeColor="text1"/>
                          <w:sz w:val="28"/>
                          <w:szCs w:val="28"/>
                          <w:lang w:val="en"/>
                        </w:rPr>
                      </w:pPr>
                      <w:r w:rsidRPr="006B54AD">
                        <w:rPr>
                          <w:rFonts w:ascii="Tw Cen MT" w:hAnsi="Tw Cen MT"/>
                          <w:color w:val="000000" w:themeColor="text1"/>
                          <w:sz w:val="28"/>
                          <w:szCs w:val="28"/>
                          <w:lang w:val="en"/>
                        </w:rPr>
                        <w:t>Cover your mouth and nose with a tissue when you cough or sneeze, then throw the tissue in the trash and wash your hands</w:t>
                      </w:r>
                    </w:p>
                    <w:p w14:paraId="7CB145B4" w14:textId="77777777" w:rsidR="00795A5A" w:rsidRDefault="00795A5A" w:rsidP="00AC6A34">
                      <w:pPr>
                        <w:numPr>
                          <w:ilvl w:val="0"/>
                          <w:numId w:val="45"/>
                        </w:numPr>
                        <w:spacing w:after="40" w:line="240" w:lineRule="auto"/>
                        <w:rPr>
                          <w:rFonts w:ascii="Tw Cen MT" w:hAnsi="Tw Cen MT"/>
                          <w:color w:val="000000" w:themeColor="text1"/>
                          <w:sz w:val="28"/>
                          <w:szCs w:val="28"/>
                          <w:lang w:val="en"/>
                        </w:rPr>
                      </w:pPr>
                      <w:r w:rsidRPr="006B54AD">
                        <w:rPr>
                          <w:rFonts w:ascii="Tw Cen MT" w:hAnsi="Tw Cen MT"/>
                          <w:color w:val="000000" w:themeColor="text1"/>
                          <w:sz w:val="28"/>
                          <w:szCs w:val="28"/>
                          <w:lang w:val="en"/>
                        </w:rPr>
                        <w:t>Clean and disinfect objects and surfaces</w:t>
                      </w:r>
                    </w:p>
                    <w:p w14:paraId="37CC0AAB" w14:textId="77777777" w:rsidR="00795A5A" w:rsidRPr="006B54AD" w:rsidRDefault="00795A5A" w:rsidP="00AC6A34">
                      <w:pPr>
                        <w:numPr>
                          <w:ilvl w:val="0"/>
                          <w:numId w:val="45"/>
                        </w:numPr>
                        <w:spacing w:after="40" w:line="240" w:lineRule="auto"/>
                        <w:rPr>
                          <w:rFonts w:ascii="Tw Cen MT" w:hAnsi="Tw Cen MT"/>
                          <w:color w:val="000000" w:themeColor="text1"/>
                          <w:sz w:val="28"/>
                          <w:szCs w:val="28"/>
                          <w:lang w:val="en"/>
                        </w:rPr>
                      </w:pPr>
                      <w:r>
                        <w:rPr>
                          <w:rFonts w:ascii="Tw Cen MT" w:hAnsi="Tw Cen MT"/>
                          <w:color w:val="000000" w:themeColor="text1"/>
                          <w:sz w:val="28"/>
                          <w:szCs w:val="28"/>
                          <w:lang w:val="en"/>
                        </w:rPr>
                        <w:t xml:space="preserve">It </w:t>
                      </w:r>
                      <w:r w:rsidRPr="006B54AD">
                        <w:rPr>
                          <w:rFonts w:ascii="Tw Cen MT" w:hAnsi="Tw Cen MT"/>
                          <w:color w:val="000000" w:themeColor="text1"/>
                          <w:sz w:val="28"/>
                          <w:szCs w:val="28"/>
                          <w:lang w:val="en"/>
                        </w:rPr>
                        <w:t>is also important for people to stay at home away from others if they are sick.</w:t>
                      </w:r>
                    </w:p>
                    <w:p w14:paraId="29C21AC3" w14:textId="77777777" w:rsidR="00795A5A" w:rsidRDefault="00795A5A" w:rsidP="00F23042">
                      <w:pPr>
                        <w:spacing w:after="40" w:line="240" w:lineRule="auto"/>
                        <w:rPr>
                          <w:rFonts w:ascii="Tw Cen MT" w:hAnsi="Tw Cen MT"/>
                          <w:color w:val="000000" w:themeColor="text1"/>
                          <w:sz w:val="28"/>
                          <w:szCs w:val="28"/>
                        </w:rPr>
                      </w:pPr>
                    </w:p>
                  </w:txbxContent>
                </v:textbox>
              </v:shape>
            </w:pict>
          </mc:Fallback>
        </mc:AlternateContent>
      </w:r>
      <w:r>
        <w:rPr>
          <w:rFonts w:ascii="Century Gothic" w:hAnsi="Century Gothic"/>
          <w:noProof/>
          <w:color w:val="FFFFFF" w:themeColor="background1"/>
          <w:sz w:val="72"/>
        </w:rPr>
        <mc:AlternateContent>
          <mc:Choice Requires="wps">
            <w:drawing>
              <wp:anchor distT="0" distB="0" distL="114300" distR="114300" simplePos="0" relativeHeight="251664384" behindDoc="1" locked="0" layoutInCell="1" allowOverlap="1" wp14:anchorId="46E7E4CE" wp14:editId="49417D8B">
                <wp:simplePos x="0" y="0"/>
                <wp:positionH relativeFrom="column">
                  <wp:posOffset>-774700</wp:posOffset>
                </wp:positionH>
                <wp:positionV relativeFrom="paragraph">
                  <wp:posOffset>147955</wp:posOffset>
                </wp:positionV>
                <wp:extent cx="7498080" cy="205105"/>
                <wp:effectExtent l="0" t="4445" r="127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8080" cy="205105"/>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E8408" id="Rectangle 3" o:spid="_x0000_s1026" style="position:absolute;margin-left:-61pt;margin-top:11.65pt;width:590.4pt;height:16.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QyfgIAAPsEAAAOAAAAZHJzL2Uyb0RvYy54bWysVFFv0zAQfkfiP1h+7+KEdG2ipdPWEYQ0&#10;YGLwA1zbaSwcO9hu0w3x3zk7bWlBSAjxkvh858/f3X3nq+tdp9BWWCeNrnB6QTASmhku9brCnz/V&#10;kzlGzlPNqTJaVPhJOHy9ePniauhLkZnWKC4sAhDtyqGvcOt9XyaJY63oqLswvdDgbIztqAfTrhNu&#10;6QDonUoyQi6TwVjeW8OEc7B7NzrxIuI3jWD+Q9M44ZGqMHDz8WvjdxW+yeKKlmtL+1ayPQ36Dyw6&#10;KjVceoS6o56ijZW/QXWSWeNM4y+Y6RLTNJKJmANkk5JfsnlsaS9iLlAc1x/L5P4fLHu/fbBI8gpn&#10;GGnaQYs+QtGoXiuBXoXyDL0rIeqxf7AhQdffG/bFIW2WLUSJG2vN0ArKgVQa4pOzA8FwcBSthneG&#10;AzrdeBMrtWtsFwChBmgXG/J0bIjYecRgc5YXczKHvjHwZWSakmm8gpaH0711/o0wHQqLClvgHtHp&#10;9t75wIaWh5DI3ijJa6lUNOx6tVQWbSmIo66XhEQ9wBF3GqZ0CNYmHBsRxx0gCXcEX6Abm/2tSLOc&#10;3GbFpL6czyZ5nU8nxYzMJyQtbotLkhf5Xf09EEzzspWcC30vtTgIL83/rrH7ERglE6WHhgoX02wa&#10;cz9j706ThAz/kGQnPcyhkl2F58cgWobGvtYc0qalp1KN6+Scfqwy1ODwj1WJMgidHxW0MvwJVGAN&#10;NAn6CS8GLFpjnzEaYPoq7L5uqBUYqbcalFSkeR7GNRr5dJaBYU89q1MP1QygKuwxGpdLP474prdy&#10;3cJNaSyMNjegvkZGYQRljqz2moUJixnsX4Mwwqd2jPr5Zi1+AAAA//8DAFBLAwQUAAYACAAAACEA&#10;BKFXsOAAAAALAQAADwAAAGRycy9kb3ducmV2LnhtbEyPwU7DMBBE70j8g7VI3FonrlJVIU6FEPSE&#10;qAgcenTiJYmI1yF228DXsz3BcbWjN/OK7ewGccIp9J40pMsEBFLjbU+thve3p8UGRIiGrBk8oYZv&#10;DLAtr68Kk1t/plc8VbEVDKGQGw1djGMuZWg6dCYs/YjEvw8/ORP5nFppJ3NmuBukSpK1dKYnbujM&#10;iA8dNp/V0WlQz+qw84+7/qc+UPrlX/ZJNe61vr2Z7+9ARJzjXxgu83k6lLyp9keyQQwaFqlSLBOZ&#10;tlqBuCSSbMM2tYYsW4MsC/nfofwFAAD//wMAUEsBAi0AFAAGAAgAAAAhALaDOJL+AAAA4QEAABMA&#10;AAAAAAAAAAAAAAAAAAAAAFtDb250ZW50X1R5cGVzXS54bWxQSwECLQAUAAYACAAAACEAOP0h/9YA&#10;AACUAQAACwAAAAAAAAAAAAAAAAAvAQAAX3JlbHMvLnJlbHNQSwECLQAUAAYACAAAACEAP9mEMn4C&#10;AAD7BAAADgAAAAAAAAAAAAAAAAAuAgAAZHJzL2Uyb0RvYy54bWxQSwECLQAUAAYACAAAACEABKFX&#10;sOAAAAALAQAADwAAAAAAAAAAAAAAAADYBAAAZHJzL2Rvd25yZXYueG1sUEsFBgAAAAAEAAQA8wAA&#10;AOUFAAAAAA==&#10;" fillcolor="#ffc000" stroked="f"/>
            </w:pict>
          </mc:Fallback>
        </mc:AlternateContent>
      </w:r>
    </w:p>
    <w:p w14:paraId="0368513F" w14:textId="77777777" w:rsidR="00AC6A34" w:rsidRPr="000D663C" w:rsidRDefault="00AC6A34" w:rsidP="00F23042">
      <w:pPr>
        <w:rPr>
          <w:rFonts w:ascii="Century Gothic" w:hAnsi="Century Gothic"/>
          <w:sz w:val="32"/>
        </w:rPr>
      </w:pPr>
    </w:p>
    <w:p w14:paraId="5401A0F2" w14:textId="77777777" w:rsidR="00AC6A34" w:rsidRPr="00B23EAF" w:rsidRDefault="00AC6A34" w:rsidP="00F23042">
      <w:pPr>
        <w:rPr>
          <w:rFonts w:ascii="Century Gothic" w:hAnsi="Century Gothic"/>
          <w:sz w:val="44"/>
        </w:rPr>
      </w:pPr>
    </w:p>
    <w:p w14:paraId="5D88538E" w14:textId="77777777" w:rsidR="00AC6A34" w:rsidRPr="000D663C" w:rsidRDefault="00AC6A34" w:rsidP="00F23042">
      <w:pPr>
        <w:rPr>
          <w:rFonts w:ascii="Century Gothic" w:hAnsi="Century Gothic"/>
          <w:sz w:val="72"/>
        </w:rPr>
      </w:pPr>
    </w:p>
    <w:p w14:paraId="51FA6127" w14:textId="77777777" w:rsidR="00AC6A34" w:rsidRPr="000D663C" w:rsidRDefault="00AC6A34" w:rsidP="00F23042">
      <w:pPr>
        <w:rPr>
          <w:rFonts w:ascii="Century Gothic" w:hAnsi="Century Gothic"/>
          <w:sz w:val="72"/>
        </w:rPr>
      </w:pPr>
    </w:p>
    <w:p w14:paraId="0D6DE498" w14:textId="77777777" w:rsidR="00AC6A34" w:rsidRDefault="00AC6A34" w:rsidP="00F23042">
      <w:pPr>
        <w:rPr>
          <w:rFonts w:ascii="Century Gothic" w:hAnsi="Century Gothic"/>
          <w:sz w:val="72"/>
        </w:rPr>
      </w:pPr>
    </w:p>
    <w:p w14:paraId="4BE76360" w14:textId="77777777" w:rsidR="00AC6A34" w:rsidRPr="00B23EAF" w:rsidRDefault="00AC6A34" w:rsidP="00F23042">
      <w:pPr>
        <w:rPr>
          <w:rFonts w:ascii="Century Gothic" w:hAnsi="Century Gothic"/>
          <w:color w:val="FFFFFF" w:themeColor="background1"/>
          <w:sz w:val="72"/>
        </w:rPr>
      </w:pPr>
      <w:r w:rsidRPr="000D663C">
        <w:rPr>
          <w:rFonts w:ascii="Century Gothic" w:hAnsi="Century Gothic"/>
          <w:b/>
          <w:color w:val="FFFFFF" w:themeColor="background1"/>
          <w:sz w:val="72"/>
        </w:rPr>
        <w:t>NEED TO KNOW</w:t>
      </w:r>
    </w:p>
    <w:p w14:paraId="06DC30A5" w14:textId="77777777" w:rsidR="00AC6A34" w:rsidRDefault="00AC6A34" w:rsidP="00F23042">
      <w:pPr>
        <w:ind w:hanging="720"/>
        <w:rPr>
          <w:rFonts w:ascii="Century Gothic" w:hAnsi="Century Gothic"/>
          <w:sz w:val="72"/>
        </w:rPr>
      </w:pPr>
    </w:p>
    <w:p w14:paraId="4842EA74" w14:textId="77777777" w:rsidR="00AC6A34" w:rsidRDefault="00AC6A34" w:rsidP="00F23042">
      <w:pPr>
        <w:ind w:hanging="720"/>
        <w:rPr>
          <w:rFonts w:ascii="Century Gothic" w:hAnsi="Century Gothic"/>
          <w:sz w:val="72"/>
        </w:rPr>
      </w:pPr>
    </w:p>
    <w:p w14:paraId="4A294D0A" w14:textId="77777777" w:rsidR="00AC6A34" w:rsidRDefault="00AC6A34" w:rsidP="00F23042">
      <w:pPr>
        <w:ind w:hanging="720"/>
        <w:rPr>
          <w:rFonts w:ascii="Century Gothic" w:hAnsi="Century Gothic"/>
          <w:sz w:val="72"/>
        </w:rPr>
      </w:pPr>
    </w:p>
    <w:p w14:paraId="0515EF1D" w14:textId="479D18DC" w:rsidR="007012BC" w:rsidRDefault="00DC2B75" w:rsidP="00E7453F">
      <w:pPr>
        <w:pStyle w:val="Heading1"/>
      </w:pPr>
      <w:bookmarkStart w:id="16" w:name="_Toc35510520"/>
      <w:r>
        <w:lastRenderedPageBreak/>
        <w:t xml:space="preserve">Appendix D: </w:t>
      </w:r>
      <w:r w:rsidR="00E7453F">
        <w:t>Post</w:t>
      </w:r>
      <w:r>
        <w:t>-</w:t>
      </w:r>
      <w:r w:rsidR="00E7453F">
        <w:t>Test Instructions-Self Isolation</w:t>
      </w:r>
      <w:bookmarkEnd w:id="16"/>
    </w:p>
    <w:p w14:paraId="74572736" w14:textId="5829D236" w:rsidR="00E7453F" w:rsidRDefault="00E7453F" w:rsidP="00E7453F">
      <w:r>
        <w:rPr>
          <w:noProof/>
        </w:rPr>
        <w:drawing>
          <wp:inline distT="0" distB="0" distL="0" distR="0" wp14:anchorId="20D73FAD" wp14:editId="7CB28917">
            <wp:extent cx="4743450" cy="61150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743450" cy="6115050"/>
                    </a:xfrm>
                    <a:prstGeom prst="rect">
                      <a:avLst/>
                    </a:prstGeom>
                  </pic:spPr>
                </pic:pic>
              </a:graphicData>
            </a:graphic>
          </wp:inline>
        </w:drawing>
      </w:r>
    </w:p>
    <w:p w14:paraId="410D1936" w14:textId="2E8CF47A" w:rsidR="00DC2B75" w:rsidRDefault="00DC2B75" w:rsidP="00E7453F">
      <w:pPr>
        <w:pStyle w:val="Heading1"/>
      </w:pPr>
    </w:p>
    <w:p w14:paraId="708BA736" w14:textId="57EB4EB8" w:rsidR="00DC2B75" w:rsidRDefault="00DC2B75" w:rsidP="00DC2B75"/>
    <w:p w14:paraId="22DD934C" w14:textId="06D05007" w:rsidR="00DC2B75" w:rsidRDefault="00DC2B75" w:rsidP="00DC2B75"/>
    <w:p w14:paraId="009ACE86" w14:textId="4DF1A413" w:rsidR="00D73904" w:rsidRDefault="00D73904" w:rsidP="00DC2B75"/>
    <w:p w14:paraId="4A304BFD" w14:textId="77777777" w:rsidR="00D73904" w:rsidRPr="00DC2B75" w:rsidRDefault="00D73904" w:rsidP="00DC2B75"/>
    <w:p w14:paraId="3A8FD45F" w14:textId="467AC363" w:rsidR="00E7453F" w:rsidRDefault="00DC2B75" w:rsidP="00E7453F">
      <w:pPr>
        <w:pStyle w:val="Heading1"/>
      </w:pPr>
      <w:bookmarkStart w:id="17" w:name="_Toc35510521"/>
      <w:r>
        <w:lastRenderedPageBreak/>
        <w:t xml:space="preserve">Appendix E: </w:t>
      </w:r>
      <w:r w:rsidR="00E7453F">
        <w:t>Inclement Weather Sign</w:t>
      </w:r>
      <w:bookmarkEnd w:id="17"/>
    </w:p>
    <w:p w14:paraId="2D9C01DD" w14:textId="77777777" w:rsidR="00DC2B75" w:rsidRPr="00DC2B75" w:rsidRDefault="00DC2B75" w:rsidP="00DC2B75"/>
    <w:p w14:paraId="3C3634B7" w14:textId="068924D8" w:rsidR="00522712" w:rsidRDefault="00DC2B75" w:rsidP="00DC2B75">
      <w:pPr>
        <w:jc w:val="center"/>
        <w:rPr>
          <w:b/>
          <w:sz w:val="36"/>
          <w:u w:val="single"/>
        </w:rPr>
      </w:pPr>
      <w:r w:rsidRPr="00DC2B75">
        <w:rPr>
          <w:b/>
          <w:sz w:val="36"/>
          <w:u w:val="single"/>
        </w:rPr>
        <w:t>Test Collect Site – Severe Weather Plan</w:t>
      </w:r>
    </w:p>
    <w:p w14:paraId="5ADBEA53" w14:textId="38203629" w:rsidR="00DC2B75" w:rsidRPr="00DC2B75" w:rsidRDefault="00DC2B75" w:rsidP="00DC2B75">
      <w:pPr>
        <w:pStyle w:val="ListParagraph"/>
        <w:numPr>
          <w:ilvl w:val="0"/>
          <w:numId w:val="37"/>
        </w:numPr>
        <w:tabs>
          <w:tab w:val="left" w:pos="1204"/>
        </w:tabs>
        <w:rPr>
          <w:b/>
          <w:sz w:val="28"/>
          <w:u w:val="single"/>
        </w:rPr>
      </w:pPr>
      <w:r w:rsidRPr="00DC2B75">
        <w:rPr>
          <w:sz w:val="28"/>
        </w:rPr>
        <w:t>The Emergency Operations Center is constantly monitoring the weather conditions.</w:t>
      </w:r>
    </w:p>
    <w:p w14:paraId="14C330C7" w14:textId="77777777" w:rsidR="00DC2B75" w:rsidRPr="00DC2B75" w:rsidRDefault="00DC2B75" w:rsidP="00DC2B75">
      <w:pPr>
        <w:pStyle w:val="ListParagraph"/>
        <w:tabs>
          <w:tab w:val="left" w:pos="1204"/>
        </w:tabs>
        <w:rPr>
          <w:b/>
          <w:sz w:val="28"/>
          <w:u w:val="single"/>
        </w:rPr>
      </w:pPr>
    </w:p>
    <w:p w14:paraId="4852C80F" w14:textId="37D52CBD" w:rsidR="00DC2B75" w:rsidRPr="00DC2B75" w:rsidRDefault="00DC2B75" w:rsidP="00DC2B75">
      <w:pPr>
        <w:pStyle w:val="ListParagraph"/>
        <w:numPr>
          <w:ilvl w:val="0"/>
          <w:numId w:val="37"/>
        </w:numPr>
        <w:tabs>
          <w:tab w:val="left" w:pos="1204"/>
        </w:tabs>
        <w:rPr>
          <w:b/>
          <w:sz w:val="28"/>
          <w:u w:val="single"/>
        </w:rPr>
      </w:pPr>
      <w:r w:rsidRPr="00DC2B75">
        <w:rPr>
          <w:sz w:val="28"/>
        </w:rPr>
        <w:t>Lightning</w:t>
      </w:r>
    </w:p>
    <w:p w14:paraId="08220FA0" w14:textId="38AD25EA" w:rsidR="00DC2B75" w:rsidRPr="00DC2B75" w:rsidRDefault="00DC2B75" w:rsidP="00DC2B75">
      <w:pPr>
        <w:pStyle w:val="ListParagraph"/>
        <w:numPr>
          <w:ilvl w:val="1"/>
          <w:numId w:val="37"/>
        </w:numPr>
        <w:tabs>
          <w:tab w:val="left" w:pos="1204"/>
        </w:tabs>
        <w:rPr>
          <w:b/>
          <w:sz w:val="28"/>
          <w:u w:val="single"/>
        </w:rPr>
      </w:pPr>
      <w:r w:rsidRPr="00DC2B75">
        <w:rPr>
          <w:sz w:val="28"/>
        </w:rPr>
        <w:t>In the event of lightning, collection services will be suspended until the Emergency Operations Center indicates it is now safe to continue operations.  Please do not wait for direction from the Emergency Operations Center to suspend services.  All personnel should enter the trailer and notify the Emergency Operations Center that there is lightning in the area.</w:t>
      </w:r>
    </w:p>
    <w:p w14:paraId="6594479D" w14:textId="77777777" w:rsidR="00DC2B75" w:rsidRPr="00DC2B75" w:rsidRDefault="00DC2B75" w:rsidP="00DC2B75">
      <w:pPr>
        <w:pStyle w:val="ListParagraph"/>
        <w:tabs>
          <w:tab w:val="left" w:pos="1204"/>
        </w:tabs>
        <w:ind w:left="1440"/>
        <w:rPr>
          <w:b/>
          <w:sz w:val="28"/>
          <w:u w:val="single"/>
        </w:rPr>
      </w:pPr>
    </w:p>
    <w:p w14:paraId="2C1AD890" w14:textId="6C7C11E8" w:rsidR="00DC2B75" w:rsidRPr="00DC2B75" w:rsidRDefault="00DC2B75" w:rsidP="00DC2B75">
      <w:pPr>
        <w:pStyle w:val="ListParagraph"/>
        <w:numPr>
          <w:ilvl w:val="0"/>
          <w:numId w:val="37"/>
        </w:numPr>
        <w:tabs>
          <w:tab w:val="left" w:pos="1204"/>
        </w:tabs>
        <w:rPr>
          <w:b/>
          <w:sz w:val="28"/>
          <w:u w:val="single"/>
        </w:rPr>
      </w:pPr>
      <w:r w:rsidRPr="00DC2B75">
        <w:rPr>
          <w:sz w:val="28"/>
        </w:rPr>
        <w:t>Tornado Warnings</w:t>
      </w:r>
    </w:p>
    <w:p w14:paraId="6EC7F41B" w14:textId="21169F67" w:rsidR="00DC2B75" w:rsidRPr="00DC2B75" w:rsidRDefault="00DC2B75" w:rsidP="00DC2B75">
      <w:pPr>
        <w:pStyle w:val="ListParagraph"/>
        <w:numPr>
          <w:ilvl w:val="1"/>
          <w:numId w:val="37"/>
        </w:numPr>
        <w:tabs>
          <w:tab w:val="left" w:pos="1204"/>
        </w:tabs>
        <w:rPr>
          <w:b/>
          <w:sz w:val="28"/>
          <w:u w:val="single"/>
        </w:rPr>
      </w:pPr>
      <w:r w:rsidRPr="00DC2B75">
        <w:rPr>
          <w:sz w:val="28"/>
        </w:rPr>
        <w:t>Tornado Warnings will be monitored by the Emergency Operations Center as well as Dispatch.  If a Tornado Warning is called, the Emergency Operations Center will send an automated Everbridge message to the structure phone.  During a Tornado Warning personnel should exit the trailer and shelter in place at the Virtual Care Center.</w:t>
      </w:r>
    </w:p>
    <w:p w14:paraId="75CAA6BB" w14:textId="77777777" w:rsidR="00DC2B75" w:rsidRPr="00DC2B75" w:rsidRDefault="00DC2B75" w:rsidP="00DC2B75">
      <w:pPr>
        <w:pStyle w:val="ListParagraph"/>
        <w:tabs>
          <w:tab w:val="left" w:pos="1204"/>
        </w:tabs>
        <w:ind w:left="1440"/>
        <w:rPr>
          <w:b/>
          <w:sz w:val="28"/>
          <w:u w:val="single"/>
        </w:rPr>
      </w:pPr>
    </w:p>
    <w:p w14:paraId="0164743C" w14:textId="057CAEE4" w:rsidR="00DC2B75" w:rsidRDefault="00DC2B75" w:rsidP="00DC2B75">
      <w:pPr>
        <w:pStyle w:val="ListParagraph"/>
        <w:numPr>
          <w:ilvl w:val="0"/>
          <w:numId w:val="37"/>
        </w:numPr>
        <w:tabs>
          <w:tab w:val="left" w:pos="1204"/>
        </w:tabs>
        <w:rPr>
          <w:b/>
          <w:sz w:val="28"/>
          <w:u w:val="single"/>
        </w:rPr>
      </w:pPr>
      <w:r w:rsidRPr="00DC2B75">
        <w:rPr>
          <w:b/>
          <w:sz w:val="28"/>
          <w:u w:val="single"/>
        </w:rPr>
        <w:t xml:space="preserve">Emergency Operations Center Phone </w:t>
      </w:r>
      <w:r w:rsidR="003D1197">
        <w:rPr>
          <w:b/>
          <w:sz w:val="28"/>
          <w:u w:val="single"/>
        </w:rPr>
        <w:t>#</w:t>
      </w:r>
    </w:p>
    <w:p w14:paraId="381ABA0A" w14:textId="5FA98235" w:rsidR="00D73904" w:rsidRDefault="00D73904">
      <w:pPr>
        <w:rPr>
          <w:sz w:val="28"/>
        </w:rPr>
      </w:pPr>
      <w:r>
        <w:rPr>
          <w:sz w:val="28"/>
        </w:rPr>
        <w:br w:type="page"/>
      </w:r>
    </w:p>
    <w:p w14:paraId="04F51D39" w14:textId="551FA0F1" w:rsidR="00D73904" w:rsidRDefault="00D73904" w:rsidP="00D73904">
      <w:pPr>
        <w:pStyle w:val="Heading1"/>
      </w:pPr>
      <w:bookmarkStart w:id="18" w:name="_Toc35510522"/>
      <w:r>
        <w:lastRenderedPageBreak/>
        <w:t xml:space="preserve">Appendix F: Initial </w:t>
      </w:r>
      <w:r w:rsidR="004902AD">
        <w:t>Equipment</w:t>
      </w:r>
      <w:r>
        <w:t xml:space="preserve"> List</w:t>
      </w:r>
      <w:bookmarkEnd w:id="18"/>
    </w:p>
    <w:p w14:paraId="5F2D4EB0" w14:textId="77777777" w:rsidR="004902AD" w:rsidRDefault="004902AD" w:rsidP="004902AD">
      <w:pPr>
        <w:shd w:val="clear" w:color="auto" w:fill="FFFFFF"/>
        <w:spacing w:line="240" w:lineRule="auto"/>
        <w:rPr>
          <w:bCs/>
          <w:sz w:val="20"/>
          <w:szCs w:val="20"/>
        </w:rPr>
      </w:pPr>
    </w:p>
    <w:p w14:paraId="6EF1E3A3" w14:textId="0BE4AF7F" w:rsidR="004902AD" w:rsidRPr="004902AD" w:rsidRDefault="004902AD" w:rsidP="004902AD">
      <w:pPr>
        <w:shd w:val="clear" w:color="auto" w:fill="FFFFFF"/>
        <w:spacing w:line="240" w:lineRule="auto"/>
        <w:rPr>
          <w:bCs/>
          <w:szCs w:val="20"/>
        </w:rPr>
      </w:pPr>
      <w:r w:rsidRPr="004902AD">
        <w:rPr>
          <w:bCs/>
          <w:szCs w:val="20"/>
        </w:rPr>
        <w:t>Mobile/Drive Through preferred option</w:t>
      </w:r>
    </w:p>
    <w:p w14:paraId="50B6C6D2" w14:textId="77777777" w:rsidR="004902AD" w:rsidRPr="004902AD" w:rsidRDefault="004902AD" w:rsidP="004902AD">
      <w:pPr>
        <w:shd w:val="clear" w:color="auto" w:fill="FFFFFF"/>
        <w:spacing w:line="240" w:lineRule="auto"/>
        <w:rPr>
          <w:bCs/>
          <w:szCs w:val="20"/>
        </w:rPr>
      </w:pPr>
      <w:r w:rsidRPr="004902AD">
        <w:rPr>
          <w:bCs/>
          <w:szCs w:val="20"/>
        </w:rPr>
        <w:t>1 – Follett med fridge – U/C</w:t>
      </w:r>
    </w:p>
    <w:p w14:paraId="0EF641A1" w14:textId="77777777" w:rsidR="004902AD" w:rsidRPr="004902AD" w:rsidRDefault="004902AD" w:rsidP="004902AD">
      <w:pPr>
        <w:shd w:val="clear" w:color="auto" w:fill="FFFFFF"/>
        <w:spacing w:line="240" w:lineRule="auto"/>
        <w:rPr>
          <w:bCs/>
          <w:szCs w:val="20"/>
        </w:rPr>
      </w:pPr>
      <w:r w:rsidRPr="004902AD">
        <w:rPr>
          <w:bCs/>
          <w:szCs w:val="20"/>
        </w:rPr>
        <w:t>8 – Poly Resin Stack Chairs</w:t>
      </w:r>
    </w:p>
    <w:p w14:paraId="18408114" w14:textId="77777777" w:rsidR="004902AD" w:rsidRPr="004902AD" w:rsidRDefault="004902AD" w:rsidP="004902AD">
      <w:pPr>
        <w:shd w:val="clear" w:color="auto" w:fill="FFFFFF"/>
        <w:spacing w:line="240" w:lineRule="auto"/>
        <w:rPr>
          <w:bCs/>
          <w:szCs w:val="20"/>
        </w:rPr>
      </w:pPr>
      <w:r w:rsidRPr="004902AD">
        <w:rPr>
          <w:bCs/>
          <w:szCs w:val="20"/>
        </w:rPr>
        <w:t>3 – Task Chairs</w:t>
      </w:r>
    </w:p>
    <w:p w14:paraId="7DA48998" w14:textId="77777777" w:rsidR="004902AD" w:rsidRPr="004902AD" w:rsidRDefault="004902AD" w:rsidP="004902AD">
      <w:pPr>
        <w:shd w:val="clear" w:color="auto" w:fill="FFFFFF"/>
        <w:spacing w:line="240" w:lineRule="auto"/>
        <w:rPr>
          <w:bCs/>
          <w:szCs w:val="20"/>
        </w:rPr>
      </w:pPr>
      <w:r w:rsidRPr="004902AD">
        <w:rPr>
          <w:bCs/>
          <w:szCs w:val="20"/>
        </w:rPr>
        <w:t>3 – Desks (Using 1 used desk and 2 – 6’ folding tables from McCarthy)</w:t>
      </w:r>
    </w:p>
    <w:p w14:paraId="2C3F884D" w14:textId="77777777" w:rsidR="004902AD" w:rsidRPr="004902AD" w:rsidRDefault="004902AD" w:rsidP="004902AD">
      <w:pPr>
        <w:shd w:val="clear" w:color="auto" w:fill="FFFFFF"/>
        <w:spacing w:line="240" w:lineRule="auto"/>
        <w:rPr>
          <w:bCs/>
          <w:szCs w:val="20"/>
        </w:rPr>
      </w:pPr>
      <w:r w:rsidRPr="004902AD">
        <w:rPr>
          <w:bCs/>
          <w:szCs w:val="20"/>
        </w:rPr>
        <w:t>1 or 2 – Red Step on Trash cans – 23 gal – Grainger #6GAK2</w:t>
      </w:r>
    </w:p>
    <w:p w14:paraId="1C5CC406" w14:textId="77777777" w:rsidR="004902AD" w:rsidRPr="004902AD" w:rsidRDefault="004902AD" w:rsidP="004902AD">
      <w:pPr>
        <w:shd w:val="clear" w:color="auto" w:fill="FFFFFF"/>
        <w:rPr>
          <w:b/>
          <w:szCs w:val="20"/>
        </w:rPr>
      </w:pPr>
    </w:p>
    <w:p w14:paraId="2DD8C9B0" w14:textId="77777777" w:rsidR="004902AD" w:rsidRPr="004902AD" w:rsidRDefault="004902AD" w:rsidP="004902AD">
      <w:pPr>
        <w:shd w:val="clear" w:color="auto" w:fill="FFFFFF"/>
        <w:spacing w:line="240" w:lineRule="auto"/>
        <w:rPr>
          <w:bCs/>
          <w:szCs w:val="20"/>
        </w:rPr>
      </w:pPr>
      <w:r w:rsidRPr="004902AD">
        <w:rPr>
          <w:bCs/>
          <w:szCs w:val="20"/>
        </w:rPr>
        <w:t>Optional Equipment for in person clinic option (not preferred)</w:t>
      </w:r>
    </w:p>
    <w:p w14:paraId="70BE1E8E" w14:textId="77777777" w:rsidR="004902AD" w:rsidRPr="004902AD" w:rsidRDefault="004902AD" w:rsidP="004902AD">
      <w:pPr>
        <w:shd w:val="clear" w:color="auto" w:fill="FFFFFF"/>
        <w:spacing w:line="240" w:lineRule="auto"/>
        <w:rPr>
          <w:bCs/>
          <w:szCs w:val="20"/>
        </w:rPr>
      </w:pPr>
      <w:r w:rsidRPr="004902AD">
        <w:rPr>
          <w:bCs/>
          <w:szCs w:val="20"/>
        </w:rPr>
        <w:t>1 – Blood draw chair</w:t>
      </w:r>
    </w:p>
    <w:p w14:paraId="48A72193" w14:textId="77777777" w:rsidR="004902AD" w:rsidRPr="004902AD" w:rsidRDefault="004902AD" w:rsidP="004902AD">
      <w:pPr>
        <w:shd w:val="clear" w:color="auto" w:fill="FFFFFF"/>
        <w:spacing w:line="240" w:lineRule="auto"/>
        <w:rPr>
          <w:bCs/>
          <w:szCs w:val="20"/>
        </w:rPr>
      </w:pPr>
      <w:r w:rsidRPr="004902AD">
        <w:rPr>
          <w:bCs/>
          <w:szCs w:val="20"/>
        </w:rPr>
        <w:t>1 – physician stool</w:t>
      </w:r>
    </w:p>
    <w:p w14:paraId="4EBFE522" w14:textId="77777777" w:rsidR="004902AD" w:rsidRPr="004902AD" w:rsidRDefault="004902AD" w:rsidP="004902AD">
      <w:pPr>
        <w:shd w:val="clear" w:color="auto" w:fill="FFFFFF"/>
        <w:spacing w:line="240" w:lineRule="auto"/>
        <w:rPr>
          <w:bCs/>
          <w:szCs w:val="20"/>
        </w:rPr>
      </w:pPr>
      <w:r w:rsidRPr="004902AD">
        <w:rPr>
          <w:bCs/>
          <w:szCs w:val="20"/>
        </w:rPr>
        <w:t>1 – BP unit with extra cuffs</w:t>
      </w:r>
    </w:p>
    <w:p w14:paraId="32C6364C" w14:textId="77777777" w:rsidR="004902AD" w:rsidRPr="004902AD" w:rsidRDefault="004902AD" w:rsidP="004902AD">
      <w:pPr>
        <w:shd w:val="clear" w:color="auto" w:fill="FFFFFF"/>
        <w:spacing w:line="240" w:lineRule="auto"/>
        <w:rPr>
          <w:bCs/>
          <w:szCs w:val="20"/>
        </w:rPr>
      </w:pPr>
      <w:r w:rsidRPr="004902AD">
        <w:rPr>
          <w:bCs/>
          <w:szCs w:val="20"/>
        </w:rPr>
        <w:t>1 – Oral thermometer with several boxes of probe covers</w:t>
      </w:r>
    </w:p>
    <w:p w14:paraId="791DDF7E" w14:textId="77777777" w:rsidR="004902AD" w:rsidRPr="004902AD" w:rsidRDefault="004902AD" w:rsidP="004902AD">
      <w:pPr>
        <w:shd w:val="clear" w:color="auto" w:fill="FFFFFF"/>
        <w:spacing w:line="240" w:lineRule="auto"/>
        <w:rPr>
          <w:bCs/>
          <w:szCs w:val="20"/>
        </w:rPr>
      </w:pPr>
      <w:r w:rsidRPr="004902AD">
        <w:rPr>
          <w:bCs/>
          <w:szCs w:val="20"/>
        </w:rPr>
        <w:t>1 – Follett med fridge (at MHS)</w:t>
      </w:r>
    </w:p>
    <w:p w14:paraId="0A13D578" w14:textId="77777777" w:rsidR="004902AD" w:rsidRPr="004902AD" w:rsidRDefault="004902AD" w:rsidP="004902AD">
      <w:pPr>
        <w:shd w:val="clear" w:color="auto" w:fill="FFFFFF"/>
        <w:spacing w:line="240" w:lineRule="auto"/>
        <w:rPr>
          <w:bCs/>
          <w:szCs w:val="20"/>
        </w:rPr>
      </w:pPr>
      <w:r w:rsidRPr="004902AD">
        <w:rPr>
          <w:bCs/>
          <w:szCs w:val="20"/>
        </w:rPr>
        <w:t>1 – Scale</w:t>
      </w:r>
    </w:p>
    <w:p w14:paraId="35F11743" w14:textId="77777777" w:rsidR="004902AD" w:rsidRPr="004902AD" w:rsidRDefault="004902AD" w:rsidP="004902AD">
      <w:pPr>
        <w:shd w:val="clear" w:color="auto" w:fill="FFFFFF"/>
        <w:spacing w:line="240" w:lineRule="auto"/>
        <w:rPr>
          <w:bCs/>
          <w:szCs w:val="20"/>
        </w:rPr>
      </w:pPr>
      <w:r w:rsidRPr="004902AD">
        <w:rPr>
          <w:bCs/>
          <w:szCs w:val="20"/>
        </w:rPr>
        <w:t>1 – Pulse Oximeter</w:t>
      </w:r>
    </w:p>
    <w:p w14:paraId="1074DE61" w14:textId="6E83F119" w:rsidR="006F0012" w:rsidRDefault="006F0012" w:rsidP="004902AD">
      <w:pPr>
        <w:jc w:val="both"/>
      </w:pPr>
      <w:r>
        <w:br w:type="page"/>
      </w:r>
    </w:p>
    <w:p w14:paraId="56C53F52" w14:textId="1F938546" w:rsidR="006F0012" w:rsidRDefault="006F0012" w:rsidP="006F0012">
      <w:pPr>
        <w:pStyle w:val="Heading1"/>
      </w:pPr>
      <w:bookmarkStart w:id="19" w:name="_Toc35510523"/>
      <w:r>
        <w:lastRenderedPageBreak/>
        <w:t>Appendix G: Information Technology Equipment</w:t>
      </w:r>
      <w:bookmarkEnd w:id="19"/>
      <w:r>
        <w:t xml:space="preserve"> </w:t>
      </w:r>
    </w:p>
    <w:p w14:paraId="796C96BB" w14:textId="55DF8F00" w:rsidR="006F0012" w:rsidRDefault="006F0012" w:rsidP="006F0012"/>
    <w:p w14:paraId="4654A71F" w14:textId="77777777" w:rsidR="004902AD" w:rsidRDefault="004902AD" w:rsidP="004902AD">
      <w:pPr>
        <w:shd w:val="clear" w:color="auto" w:fill="FFFFFF"/>
        <w:rPr>
          <w:color w:val="212121"/>
        </w:rPr>
      </w:pPr>
      <w:r>
        <w:rPr>
          <w:color w:val="212121"/>
        </w:rPr>
        <w:t>2 – Dell 7050 PC’s</w:t>
      </w:r>
    </w:p>
    <w:p w14:paraId="389C2E39" w14:textId="77777777" w:rsidR="004902AD" w:rsidRDefault="004902AD" w:rsidP="004902AD">
      <w:pPr>
        <w:shd w:val="clear" w:color="auto" w:fill="FFFFFF"/>
        <w:spacing w:line="240" w:lineRule="auto"/>
        <w:rPr>
          <w:color w:val="212121"/>
        </w:rPr>
      </w:pPr>
      <w:r>
        <w:rPr>
          <w:color w:val="212121"/>
        </w:rPr>
        <w:t>1 – Dell 7060 PC</w:t>
      </w:r>
    </w:p>
    <w:p w14:paraId="5AA61201" w14:textId="77777777" w:rsidR="004902AD" w:rsidRDefault="004902AD" w:rsidP="004902AD">
      <w:pPr>
        <w:shd w:val="clear" w:color="auto" w:fill="FFFFFF"/>
        <w:spacing w:line="240" w:lineRule="auto"/>
        <w:rPr>
          <w:color w:val="212121"/>
        </w:rPr>
      </w:pPr>
      <w:r>
        <w:rPr>
          <w:color w:val="212121"/>
        </w:rPr>
        <w:t>3 - DS4308- HC barcode Scanner</w:t>
      </w:r>
    </w:p>
    <w:p w14:paraId="300D8D47" w14:textId="77777777" w:rsidR="004902AD" w:rsidRDefault="004902AD" w:rsidP="004902AD">
      <w:pPr>
        <w:shd w:val="clear" w:color="auto" w:fill="FFFFFF"/>
        <w:spacing w:line="240" w:lineRule="auto"/>
        <w:rPr>
          <w:color w:val="212121"/>
        </w:rPr>
      </w:pPr>
      <w:r>
        <w:rPr>
          <w:color w:val="212121"/>
        </w:rPr>
        <w:t>3 – Imprivata HDW-IMP-60 Badge readers</w:t>
      </w:r>
    </w:p>
    <w:p w14:paraId="12F19943" w14:textId="77777777" w:rsidR="004902AD" w:rsidRDefault="004902AD" w:rsidP="004902AD">
      <w:pPr>
        <w:shd w:val="clear" w:color="auto" w:fill="FFFFFF"/>
        <w:spacing w:line="240" w:lineRule="auto"/>
        <w:rPr>
          <w:color w:val="212121"/>
        </w:rPr>
      </w:pPr>
      <w:r>
        <w:rPr>
          <w:color w:val="212121"/>
        </w:rPr>
        <w:t>3 - Dell P2419H Monitors</w:t>
      </w:r>
    </w:p>
    <w:p w14:paraId="59916938" w14:textId="77777777" w:rsidR="004902AD" w:rsidRDefault="004902AD" w:rsidP="004902AD">
      <w:pPr>
        <w:shd w:val="clear" w:color="auto" w:fill="FFFFFF"/>
        <w:spacing w:line="240" w:lineRule="auto"/>
        <w:rPr>
          <w:color w:val="212121"/>
        </w:rPr>
      </w:pPr>
      <w:r>
        <w:rPr>
          <w:color w:val="212121"/>
        </w:rPr>
        <w:t xml:space="preserve">1 - 750 APC UPS </w:t>
      </w:r>
    </w:p>
    <w:p w14:paraId="3A7E66EE" w14:textId="77777777" w:rsidR="004902AD" w:rsidRDefault="004902AD" w:rsidP="004902AD">
      <w:pPr>
        <w:spacing w:line="240" w:lineRule="auto"/>
      </w:pPr>
      <w:r>
        <w:t>1 - Lexmark MX410 mono MFP printer</w:t>
      </w:r>
    </w:p>
    <w:p w14:paraId="1E3F8D48" w14:textId="77777777" w:rsidR="004902AD" w:rsidRDefault="004902AD" w:rsidP="004902AD">
      <w:pPr>
        <w:spacing w:line="240" w:lineRule="auto"/>
      </w:pPr>
      <w:proofErr w:type="gramStart"/>
      <w:r>
        <w:t>3  -</w:t>
      </w:r>
      <w:proofErr w:type="gramEnd"/>
      <w:r>
        <w:t xml:space="preserve"> extra toner cartridges</w:t>
      </w:r>
    </w:p>
    <w:p w14:paraId="071BCE50" w14:textId="77777777" w:rsidR="004902AD" w:rsidRDefault="004902AD" w:rsidP="004902AD">
      <w:pPr>
        <w:spacing w:line="240" w:lineRule="auto"/>
      </w:pPr>
      <w:proofErr w:type="gramStart"/>
      <w:r>
        <w:t>1  -</w:t>
      </w:r>
      <w:proofErr w:type="gramEnd"/>
      <w:r>
        <w:t xml:space="preserve"> GX420 Zebra label printer</w:t>
      </w:r>
    </w:p>
    <w:p w14:paraId="50C68DA8" w14:textId="77777777" w:rsidR="004902AD" w:rsidRDefault="004902AD" w:rsidP="004902AD">
      <w:pPr>
        <w:spacing w:line="240" w:lineRule="auto"/>
      </w:pPr>
      <w:r>
        <w:t>1 - extra roll label</w:t>
      </w:r>
    </w:p>
    <w:p w14:paraId="6C354184" w14:textId="77777777" w:rsidR="004902AD" w:rsidRDefault="004902AD" w:rsidP="004902AD">
      <w:pPr>
        <w:spacing w:line="240" w:lineRule="auto"/>
        <w:rPr>
          <w:color w:val="000000"/>
        </w:rPr>
      </w:pPr>
      <w:r>
        <w:rPr>
          <w:color w:val="000000"/>
        </w:rPr>
        <w:t xml:space="preserve">2 - Cisco 7962 desk phones </w:t>
      </w:r>
    </w:p>
    <w:p w14:paraId="521F5CD6" w14:textId="77777777" w:rsidR="004902AD" w:rsidRDefault="004902AD" w:rsidP="004902AD">
      <w:pPr>
        <w:spacing w:line="240" w:lineRule="auto"/>
        <w:rPr>
          <w:color w:val="000000"/>
        </w:rPr>
      </w:pPr>
      <w:r>
        <w:rPr>
          <w:color w:val="000000"/>
        </w:rPr>
        <w:t>2 - Meraki Z3C cellular/Internet switch/routers</w:t>
      </w:r>
    </w:p>
    <w:p w14:paraId="18396F90" w14:textId="77777777" w:rsidR="004902AD" w:rsidRDefault="004902AD" w:rsidP="004902AD">
      <w:pPr>
        <w:spacing w:line="240" w:lineRule="auto"/>
        <w:rPr>
          <w:color w:val="000000"/>
        </w:rPr>
      </w:pPr>
      <w:r>
        <w:rPr>
          <w:color w:val="000000"/>
        </w:rPr>
        <w:t>1 – Cisco Wireless Access Point</w:t>
      </w:r>
    </w:p>
    <w:p w14:paraId="7C7DD1A2" w14:textId="01E01D81" w:rsidR="006F0012" w:rsidRDefault="006F0012">
      <w:r>
        <w:br w:type="page"/>
      </w:r>
    </w:p>
    <w:p w14:paraId="0DD895D7" w14:textId="034E143A" w:rsidR="006F0012" w:rsidRDefault="006F0012" w:rsidP="006F0012">
      <w:pPr>
        <w:pStyle w:val="Heading1"/>
      </w:pPr>
      <w:bookmarkStart w:id="20" w:name="_Toc35510524"/>
      <w:r>
        <w:lastRenderedPageBreak/>
        <w:t>Appendix H: Site Build Options</w:t>
      </w:r>
      <w:bookmarkEnd w:id="20"/>
      <w:r>
        <w:t xml:space="preserve"> </w:t>
      </w:r>
    </w:p>
    <w:p w14:paraId="0D0D88ED" w14:textId="77777777" w:rsidR="004902AD" w:rsidRDefault="004902AD" w:rsidP="004902AD">
      <w:pPr>
        <w:tabs>
          <w:tab w:val="left" w:pos="8760"/>
        </w:tabs>
        <w:spacing w:after="0" w:line="240" w:lineRule="auto"/>
        <w:rPr>
          <w:bCs/>
          <w:sz w:val="24"/>
          <w:szCs w:val="24"/>
        </w:rPr>
      </w:pPr>
    </w:p>
    <w:p w14:paraId="063F1755" w14:textId="5B4A9E39" w:rsidR="004902AD" w:rsidRPr="004902AD" w:rsidRDefault="004902AD" w:rsidP="004902AD">
      <w:pPr>
        <w:tabs>
          <w:tab w:val="left" w:pos="8760"/>
        </w:tabs>
        <w:spacing w:after="0" w:line="240" w:lineRule="auto"/>
        <w:rPr>
          <w:b/>
          <w:bCs/>
          <w:sz w:val="24"/>
          <w:szCs w:val="24"/>
        </w:rPr>
      </w:pPr>
      <w:r w:rsidRPr="004902AD">
        <w:rPr>
          <w:b/>
          <w:bCs/>
          <w:sz w:val="24"/>
          <w:szCs w:val="24"/>
        </w:rPr>
        <w:t>Building Option</w:t>
      </w:r>
      <w:r>
        <w:rPr>
          <w:b/>
          <w:bCs/>
          <w:sz w:val="24"/>
          <w:szCs w:val="24"/>
        </w:rPr>
        <w:t>:</w:t>
      </w:r>
    </w:p>
    <w:p w14:paraId="3D6ED5FF" w14:textId="25FF57DB" w:rsidR="004902AD" w:rsidRPr="004902AD" w:rsidRDefault="003D1197" w:rsidP="004902AD">
      <w:pPr>
        <w:pStyle w:val="ListParagraph"/>
        <w:numPr>
          <w:ilvl w:val="0"/>
          <w:numId w:val="38"/>
        </w:numPr>
        <w:tabs>
          <w:tab w:val="left" w:pos="8760"/>
        </w:tabs>
        <w:spacing w:after="0" w:line="240" w:lineRule="auto"/>
        <w:rPr>
          <w:bCs/>
          <w:sz w:val="24"/>
          <w:szCs w:val="24"/>
        </w:rPr>
      </w:pPr>
      <w:r>
        <w:rPr>
          <w:bCs/>
          <w:sz w:val="24"/>
          <w:szCs w:val="24"/>
        </w:rPr>
        <w:t>Hospital</w:t>
      </w:r>
      <w:r w:rsidR="004902AD" w:rsidRPr="004902AD">
        <w:rPr>
          <w:bCs/>
          <w:sz w:val="24"/>
          <w:szCs w:val="24"/>
        </w:rPr>
        <w:t xml:space="preserve"> owned building.</w:t>
      </w:r>
    </w:p>
    <w:p w14:paraId="6014785C" w14:textId="77777777" w:rsidR="004902AD" w:rsidRPr="004902AD" w:rsidRDefault="004902AD" w:rsidP="004902AD">
      <w:pPr>
        <w:pStyle w:val="ListParagraph"/>
        <w:numPr>
          <w:ilvl w:val="0"/>
          <w:numId w:val="38"/>
        </w:numPr>
        <w:tabs>
          <w:tab w:val="left" w:pos="8760"/>
        </w:tabs>
        <w:spacing w:after="0" w:line="240" w:lineRule="auto"/>
        <w:rPr>
          <w:bCs/>
          <w:sz w:val="24"/>
          <w:szCs w:val="24"/>
        </w:rPr>
      </w:pPr>
      <w:r w:rsidRPr="004902AD">
        <w:rPr>
          <w:bCs/>
          <w:sz w:val="24"/>
          <w:szCs w:val="24"/>
        </w:rPr>
        <w:t>Vacant building is preferred.</w:t>
      </w:r>
    </w:p>
    <w:p w14:paraId="0C5A3F16" w14:textId="77777777" w:rsidR="004902AD" w:rsidRPr="004902AD" w:rsidRDefault="004902AD" w:rsidP="004902AD">
      <w:pPr>
        <w:pStyle w:val="ListParagraph"/>
        <w:numPr>
          <w:ilvl w:val="0"/>
          <w:numId w:val="38"/>
        </w:numPr>
        <w:tabs>
          <w:tab w:val="left" w:pos="8760"/>
        </w:tabs>
        <w:spacing w:after="0" w:line="240" w:lineRule="auto"/>
        <w:rPr>
          <w:bCs/>
          <w:sz w:val="24"/>
          <w:szCs w:val="24"/>
        </w:rPr>
      </w:pPr>
      <w:r w:rsidRPr="004902AD">
        <w:rPr>
          <w:bCs/>
          <w:sz w:val="24"/>
          <w:szCs w:val="24"/>
        </w:rPr>
        <w:t>If occupied, isolate existing tenants or relocate tenants.</w:t>
      </w:r>
    </w:p>
    <w:p w14:paraId="7D32E46A" w14:textId="77777777" w:rsidR="004902AD" w:rsidRPr="004902AD" w:rsidRDefault="004902AD" w:rsidP="004902AD">
      <w:pPr>
        <w:pStyle w:val="ListParagraph"/>
        <w:numPr>
          <w:ilvl w:val="0"/>
          <w:numId w:val="38"/>
        </w:numPr>
        <w:tabs>
          <w:tab w:val="left" w:pos="8760"/>
        </w:tabs>
        <w:spacing w:after="0" w:line="240" w:lineRule="auto"/>
        <w:rPr>
          <w:bCs/>
          <w:sz w:val="24"/>
          <w:szCs w:val="24"/>
        </w:rPr>
      </w:pPr>
      <w:r w:rsidRPr="004902AD">
        <w:rPr>
          <w:bCs/>
          <w:sz w:val="24"/>
          <w:szCs w:val="24"/>
        </w:rPr>
        <w:t xml:space="preserve">Utilize the building canopy to access the mobile/vehicular patient traffic. </w:t>
      </w:r>
    </w:p>
    <w:p w14:paraId="2471A3E8" w14:textId="1F251B37" w:rsidR="004902AD" w:rsidRPr="004902AD" w:rsidRDefault="004902AD" w:rsidP="004902AD">
      <w:pPr>
        <w:pStyle w:val="ListParagraph"/>
        <w:numPr>
          <w:ilvl w:val="0"/>
          <w:numId w:val="38"/>
        </w:numPr>
        <w:tabs>
          <w:tab w:val="left" w:pos="8760"/>
        </w:tabs>
        <w:spacing w:after="0" w:line="240" w:lineRule="auto"/>
        <w:rPr>
          <w:bCs/>
          <w:sz w:val="24"/>
          <w:szCs w:val="24"/>
        </w:rPr>
      </w:pPr>
      <w:r w:rsidRPr="004902AD">
        <w:rPr>
          <w:bCs/>
          <w:sz w:val="24"/>
          <w:szCs w:val="24"/>
        </w:rPr>
        <w:t xml:space="preserve">If no building </w:t>
      </w:r>
      <w:r w:rsidR="003D1197" w:rsidRPr="004902AD">
        <w:rPr>
          <w:bCs/>
          <w:sz w:val="24"/>
          <w:szCs w:val="24"/>
        </w:rPr>
        <w:t>canopy,</w:t>
      </w:r>
      <w:r w:rsidRPr="004902AD">
        <w:rPr>
          <w:bCs/>
          <w:sz w:val="24"/>
          <w:szCs w:val="24"/>
        </w:rPr>
        <w:t xml:space="preserve"> then will need a tent and tent walkway to cover both the coworkers and the patient vehicles.</w:t>
      </w:r>
    </w:p>
    <w:p w14:paraId="36A9B640" w14:textId="77777777" w:rsidR="004902AD" w:rsidRPr="00E55099" w:rsidRDefault="004902AD" w:rsidP="004902AD">
      <w:pPr>
        <w:tabs>
          <w:tab w:val="left" w:pos="8760"/>
        </w:tabs>
        <w:spacing w:after="0" w:line="240" w:lineRule="auto"/>
        <w:rPr>
          <w:bCs/>
          <w:sz w:val="24"/>
          <w:szCs w:val="24"/>
        </w:rPr>
      </w:pPr>
    </w:p>
    <w:p w14:paraId="27C18D38" w14:textId="3BFA7AA4" w:rsidR="004902AD" w:rsidRPr="004902AD" w:rsidRDefault="004902AD" w:rsidP="004902AD">
      <w:pPr>
        <w:tabs>
          <w:tab w:val="left" w:pos="8760"/>
        </w:tabs>
        <w:spacing w:after="0" w:line="240" w:lineRule="auto"/>
        <w:rPr>
          <w:b/>
          <w:bCs/>
          <w:sz w:val="24"/>
          <w:szCs w:val="24"/>
        </w:rPr>
      </w:pPr>
      <w:r w:rsidRPr="004902AD">
        <w:rPr>
          <w:b/>
          <w:bCs/>
          <w:sz w:val="24"/>
          <w:szCs w:val="24"/>
        </w:rPr>
        <w:t>Trailer &amp; Tent Option</w:t>
      </w:r>
      <w:r>
        <w:rPr>
          <w:b/>
          <w:bCs/>
          <w:sz w:val="24"/>
          <w:szCs w:val="24"/>
        </w:rPr>
        <w:t>:</w:t>
      </w:r>
    </w:p>
    <w:p w14:paraId="47535A43" w14:textId="77777777" w:rsidR="004902AD" w:rsidRPr="004902AD" w:rsidRDefault="004902AD" w:rsidP="004902AD">
      <w:pPr>
        <w:pStyle w:val="ListParagraph"/>
        <w:numPr>
          <w:ilvl w:val="0"/>
          <w:numId w:val="40"/>
        </w:numPr>
        <w:tabs>
          <w:tab w:val="left" w:pos="8760"/>
        </w:tabs>
        <w:spacing w:after="0" w:line="240" w:lineRule="auto"/>
        <w:rPr>
          <w:bCs/>
          <w:sz w:val="24"/>
          <w:szCs w:val="24"/>
        </w:rPr>
      </w:pPr>
      <w:r w:rsidRPr="004902AD">
        <w:rPr>
          <w:bCs/>
          <w:sz w:val="24"/>
          <w:szCs w:val="24"/>
        </w:rPr>
        <w:t xml:space="preserve">Small to medium size tent to house coworkers and specimen refrigerator. </w:t>
      </w:r>
    </w:p>
    <w:p w14:paraId="63BA89AA" w14:textId="77777777" w:rsidR="004902AD" w:rsidRPr="004902AD" w:rsidRDefault="004902AD" w:rsidP="004902AD">
      <w:pPr>
        <w:pStyle w:val="ListParagraph"/>
        <w:numPr>
          <w:ilvl w:val="0"/>
          <w:numId w:val="39"/>
        </w:numPr>
        <w:tabs>
          <w:tab w:val="left" w:pos="8760"/>
        </w:tabs>
        <w:spacing w:after="0" w:line="240" w:lineRule="auto"/>
        <w:rPr>
          <w:bCs/>
          <w:sz w:val="24"/>
          <w:szCs w:val="24"/>
        </w:rPr>
      </w:pPr>
      <w:r w:rsidRPr="004902AD">
        <w:rPr>
          <w:bCs/>
          <w:sz w:val="24"/>
          <w:szCs w:val="24"/>
        </w:rPr>
        <w:t xml:space="preserve">Trailer requires both toilet facilities and handwashing facilities.  </w:t>
      </w:r>
    </w:p>
    <w:p w14:paraId="064029FC" w14:textId="77777777" w:rsidR="004902AD" w:rsidRPr="004902AD" w:rsidRDefault="004902AD" w:rsidP="004902AD">
      <w:pPr>
        <w:pStyle w:val="ListParagraph"/>
        <w:numPr>
          <w:ilvl w:val="0"/>
          <w:numId w:val="39"/>
        </w:numPr>
        <w:tabs>
          <w:tab w:val="left" w:pos="8760"/>
        </w:tabs>
        <w:spacing w:after="0" w:line="240" w:lineRule="auto"/>
        <w:rPr>
          <w:bCs/>
          <w:sz w:val="24"/>
          <w:szCs w:val="24"/>
        </w:rPr>
      </w:pPr>
      <w:r w:rsidRPr="004902AD">
        <w:rPr>
          <w:bCs/>
          <w:sz w:val="24"/>
          <w:szCs w:val="24"/>
        </w:rPr>
        <w:t>Trailer with 2 entrance(s).</w:t>
      </w:r>
    </w:p>
    <w:p w14:paraId="66975940" w14:textId="77777777" w:rsidR="004902AD" w:rsidRPr="004902AD" w:rsidRDefault="004902AD" w:rsidP="004902AD">
      <w:pPr>
        <w:pStyle w:val="ListParagraph"/>
        <w:numPr>
          <w:ilvl w:val="0"/>
          <w:numId w:val="39"/>
        </w:numPr>
        <w:tabs>
          <w:tab w:val="left" w:pos="8760"/>
        </w:tabs>
        <w:spacing w:after="0" w:line="240" w:lineRule="auto"/>
        <w:rPr>
          <w:bCs/>
          <w:sz w:val="24"/>
          <w:szCs w:val="24"/>
        </w:rPr>
      </w:pPr>
      <w:r w:rsidRPr="004902AD">
        <w:rPr>
          <w:bCs/>
          <w:sz w:val="24"/>
          <w:szCs w:val="24"/>
        </w:rPr>
        <w:t xml:space="preserve">Tent required for vehicular traffic and covered walkway, with sides, from trailer to the vehicle.  </w:t>
      </w:r>
    </w:p>
    <w:p w14:paraId="5747C8A3" w14:textId="77777777" w:rsidR="004902AD" w:rsidRPr="00CD605E" w:rsidRDefault="004902AD" w:rsidP="00CD605E">
      <w:pPr>
        <w:pStyle w:val="ListParagraph"/>
        <w:numPr>
          <w:ilvl w:val="0"/>
          <w:numId w:val="39"/>
        </w:numPr>
        <w:tabs>
          <w:tab w:val="left" w:pos="8760"/>
        </w:tabs>
        <w:spacing w:after="0" w:line="240" w:lineRule="auto"/>
        <w:rPr>
          <w:bCs/>
          <w:sz w:val="24"/>
          <w:szCs w:val="24"/>
        </w:rPr>
      </w:pPr>
      <w:r w:rsidRPr="00CD605E">
        <w:rPr>
          <w:bCs/>
          <w:sz w:val="24"/>
          <w:szCs w:val="24"/>
        </w:rPr>
        <w:t xml:space="preserve">Trailer will require either generator or temp power hookup. </w:t>
      </w:r>
    </w:p>
    <w:p w14:paraId="77E8EDA1" w14:textId="77777777" w:rsidR="004902AD" w:rsidRPr="00CD605E" w:rsidRDefault="004902AD" w:rsidP="00CD605E">
      <w:pPr>
        <w:pStyle w:val="ListParagraph"/>
        <w:numPr>
          <w:ilvl w:val="0"/>
          <w:numId w:val="39"/>
        </w:numPr>
        <w:tabs>
          <w:tab w:val="left" w:pos="8760"/>
        </w:tabs>
        <w:spacing w:after="0" w:line="240" w:lineRule="auto"/>
        <w:rPr>
          <w:bCs/>
          <w:sz w:val="24"/>
          <w:szCs w:val="24"/>
        </w:rPr>
      </w:pPr>
      <w:r w:rsidRPr="00CD605E">
        <w:rPr>
          <w:bCs/>
          <w:sz w:val="24"/>
          <w:szCs w:val="24"/>
        </w:rPr>
        <w:t xml:space="preserve">Trailer will require utility hook up or tank storage of water and waste. </w:t>
      </w:r>
    </w:p>
    <w:p w14:paraId="3DF12037" w14:textId="35BE6CA8" w:rsidR="004902AD" w:rsidRDefault="004902AD" w:rsidP="00CD605E">
      <w:pPr>
        <w:pStyle w:val="ListParagraph"/>
        <w:numPr>
          <w:ilvl w:val="0"/>
          <w:numId w:val="39"/>
        </w:numPr>
        <w:tabs>
          <w:tab w:val="left" w:pos="8760"/>
        </w:tabs>
        <w:spacing w:after="0" w:line="240" w:lineRule="auto"/>
        <w:rPr>
          <w:bCs/>
          <w:sz w:val="24"/>
          <w:szCs w:val="24"/>
        </w:rPr>
      </w:pPr>
      <w:bookmarkStart w:id="21" w:name="_Hlk35249329"/>
      <w:r w:rsidRPr="00CD605E">
        <w:rPr>
          <w:bCs/>
          <w:sz w:val="24"/>
          <w:szCs w:val="24"/>
        </w:rPr>
        <w:t xml:space="preserve">Trailer maintenance (by vendor) recommended that vendor(s) step away from the tent area when patients are present.  Otherwise it is virus free around the tent without PPE.  </w:t>
      </w:r>
    </w:p>
    <w:p w14:paraId="655B366E" w14:textId="001BF623" w:rsidR="00AC6A34" w:rsidRDefault="00AC6A34" w:rsidP="00AC6A34">
      <w:pPr>
        <w:pStyle w:val="Heading1"/>
      </w:pPr>
      <w:bookmarkStart w:id="22" w:name="_Toc35510525"/>
      <w:r>
        <w:t>Appendix I Cleaning Electronic Devices</w:t>
      </w:r>
      <w:bookmarkEnd w:id="22"/>
    </w:p>
    <w:p w14:paraId="755D08EE" w14:textId="0D2C7C30" w:rsidR="00AC6A34" w:rsidRDefault="00AC6A34" w:rsidP="00AC6A34"/>
    <w:p w14:paraId="7CBE8E59" w14:textId="4A00D199" w:rsidR="00AC6A34" w:rsidRDefault="00AC6A34">
      <w:pPr>
        <w:spacing w:after="0"/>
      </w:pPr>
      <w:r>
        <w:rPr>
          <w:rFonts w:ascii="Calibri" w:eastAsia="Calibri" w:hAnsi="Calibri" w:cs="Calibri"/>
        </w:rPr>
        <w:t xml:space="preserve">  </w:t>
      </w:r>
    </w:p>
    <w:tbl>
      <w:tblPr>
        <w:tblStyle w:val="TableGrid0"/>
        <w:tblW w:w="9576" w:type="dxa"/>
        <w:tblInd w:w="-108" w:type="dxa"/>
        <w:tblCellMar>
          <w:top w:w="1" w:type="dxa"/>
          <w:left w:w="108" w:type="dxa"/>
          <w:right w:w="94" w:type="dxa"/>
        </w:tblCellMar>
        <w:tblLook w:val="04A0" w:firstRow="1" w:lastRow="0" w:firstColumn="1" w:lastColumn="0" w:noHBand="0" w:noVBand="1"/>
      </w:tblPr>
      <w:tblGrid>
        <w:gridCol w:w="1908"/>
        <w:gridCol w:w="5580"/>
        <w:gridCol w:w="2088"/>
      </w:tblGrid>
      <w:tr w:rsidR="00AC6A34" w:rsidRPr="00AC6A34" w14:paraId="07EA007B" w14:textId="77777777">
        <w:trPr>
          <w:trHeight w:val="286"/>
        </w:trPr>
        <w:tc>
          <w:tcPr>
            <w:tcW w:w="1908" w:type="dxa"/>
            <w:tcBorders>
              <w:top w:val="single" w:sz="4" w:space="0" w:color="000000"/>
              <w:left w:val="single" w:sz="4" w:space="0" w:color="000000"/>
              <w:bottom w:val="single" w:sz="4" w:space="0" w:color="000000"/>
              <w:right w:val="single" w:sz="4" w:space="0" w:color="000000"/>
            </w:tcBorders>
          </w:tcPr>
          <w:p w14:paraId="3567E62B" w14:textId="77777777" w:rsidR="00AC6A34" w:rsidRPr="00AC6A34" w:rsidRDefault="00AC6A34">
            <w:pPr>
              <w:spacing w:line="259" w:lineRule="auto"/>
              <w:rPr>
                <w:rFonts w:cstheme="minorHAnsi"/>
              </w:rPr>
            </w:pPr>
            <w:r w:rsidRPr="00AC6A34">
              <w:rPr>
                <w:rFonts w:eastAsia="Arial" w:cstheme="minorHAnsi"/>
              </w:rPr>
              <w:t xml:space="preserve">Facility Name(s):   </w:t>
            </w:r>
          </w:p>
        </w:tc>
        <w:tc>
          <w:tcPr>
            <w:tcW w:w="7668" w:type="dxa"/>
            <w:gridSpan w:val="2"/>
            <w:tcBorders>
              <w:top w:val="single" w:sz="4" w:space="0" w:color="000000"/>
              <w:left w:val="single" w:sz="4" w:space="0" w:color="000000"/>
              <w:bottom w:val="single" w:sz="4" w:space="0" w:color="000000"/>
              <w:right w:val="single" w:sz="4" w:space="0" w:color="000000"/>
            </w:tcBorders>
          </w:tcPr>
          <w:p w14:paraId="6DF5C095" w14:textId="245A4690" w:rsidR="00AC6A34" w:rsidRPr="00AC6A34" w:rsidRDefault="00AC6A34">
            <w:pPr>
              <w:spacing w:line="259" w:lineRule="auto"/>
              <w:rPr>
                <w:rFonts w:cstheme="minorHAnsi"/>
              </w:rPr>
            </w:pPr>
            <w:r w:rsidRPr="00AC6A34">
              <w:rPr>
                <w:rFonts w:eastAsia="Arial" w:cstheme="minorHAnsi"/>
              </w:rPr>
              <w:t xml:space="preserve">Infection Prevention </w:t>
            </w:r>
          </w:p>
        </w:tc>
      </w:tr>
      <w:tr w:rsidR="00AC6A34" w:rsidRPr="00AC6A34" w14:paraId="0E3ED750" w14:textId="77777777">
        <w:trPr>
          <w:trHeight w:val="262"/>
        </w:trPr>
        <w:tc>
          <w:tcPr>
            <w:tcW w:w="1908" w:type="dxa"/>
            <w:tcBorders>
              <w:top w:val="single" w:sz="4" w:space="0" w:color="000000"/>
              <w:left w:val="single" w:sz="4" w:space="0" w:color="000000"/>
              <w:bottom w:val="single" w:sz="4" w:space="0" w:color="000000"/>
              <w:right w:val="single" w:sz="4" w:space="0" w:color="000000"/>
            </w:tcBorders>
          </w:tcPr>
          <w:p w14:paraId="372114F9" w14:textId="77777777" w:rsidR="00AC6A34" w:rsidRPr="00AC6A34" w:rsidRDefault="00AC6A34">
            <w:pPr>
              <w:spacing w:line="259" w:lineRule="auto"/>
              <w:rPr>
                <w:rFonts w:cstheme="minorHAnsi"/>
              </w:rPr>
            </w:pPr>
            <w:r w:rsidRPr="00AC6A34">
              <w:rPr>
                <w:rFonts w:eastAsia="Arial" w:cstheme="minorHAnsi"/>
              </w:rPr>
              <w:t xml:space="preserve">Policy / Procedure:  </w:t>
            </w:r>
          </w:p>
        </w:tc>
        <w:tc>
          <w:tcPr>
            <w:tcW w:w="7668" w:type="dxa"/>
            <w:gridSpan w:val="2"/>
            <w:tcBorders>
              <w:top w:val="single" w:sz="4" w:space="0" w:color="000000"/>
              <w:left w:val="single" w:sz="4" w:space="0" w:color="000000"/>
              <w:bottom w:val="single" w:sz="4" w:space="0" w:color="000000"/>
              <w:right w:val="single" w:sz="4" w:space="0" w:color="000000"/>
            </w:tcBorders>
          </w:tcPr>
          <w:p w14:paraId="0B2E6755" w14:textId="2F159369" w:rsidR="00AC6A34" w:rsidRPr="00AC6A34" w:rsidRDefault="00AC6A34">
            <w:pPr>
              <w:spacing w:line="259" w:lineRule="auto"/>
              <w:rPr>
                <w:rFonts w:cstheme="minorHAnsi"/>
              </w:rPr>
            </w:pPr>
            <w:r w:rsidRPr="00AC6A34">
              <w:rPr>
                <w:rFonts w:eastAsia="Arial" w:cstheme="minorHAnsi"/>
              </w:rPr>
              <w:t xml:space="preserve">Cleaning Electronic Devices Policy </w:t>
            </w:r>
          </w:p>
        </w:tc>
      </w:tr>
      <w:tr w:rsidR="00AC6A34" w:rsidRPr="00AC6A34" w14:paraId="16AEB16E" w14:textId="77777777">
        <w:trPr>
          <w:trHeight w:val="516"/>
        </w:trPr>
        <w:tc>
          <w:tcPr>
            <w:tcW w:w="1908" w:type="dxa"/>
            <w:tcBorders>
              <w:top w:val="single" w:sz="4" w:space="0" w:color="000000"/>
              <w:left w:val="single" w:sz="4" w:space="0" w:color="000000"/>
              <w:bottom w:val="single" w:sz="4" w:space="0" w:color="000000"/>
              <w:right w:val="single" w:sz="4" w:space="0" w:color="000000"/>
            </w:tcBorders>
          </w:tcPr>
          <w:p w14:paraId="1BD6CAB7" w14:textId="77777777" w:rsidR="00AC6A34" w:rsidRPr="00AC6A34" w:rsidRDefault="00AC6A34">
            <w:pPr>
              <w:spacing w:line="259" w:lineRule="auto"/>
              <w:rPr>
                <w:rFonts w:cstheme="minorHAnsi"/>
              </w:rPr>
            </w:pPr>
            <w:r w:rsidRPr="00AC6A34">
              <w:rPr>
                <w:rFonts w:eastAsia="Arial" w:cstheme="minorHAnsi"/>
              </w:rPr>
              <w:t xml:space="preserve">Original Effective Date:   </w:t>
            </w:r>
          </w:p>
        </w:tc>
        <w:tc>
          <w:tcPr>
            <w:tcW w:w="7668" w:type="dxa"/>
            <w:gridSpan w:val="2"/>
            <w:tcBorders>
              <w:top w:val="single" w:sz="4" w:space="0" w:color="000000"/>
              <w:left w:val="single" w:sz="4" w:space="0" w:color="000000"/>
              <w:bottom w:val="single" w:sz="4" w:space="0" w:color="000000"/>
              <w:right w:val="single" w:sz="4" w:space="0" w:color="000000"/>
            </w:tcBorders>
          </w:tcPr>
          <w:p w14:paraId="1A2BA03B" w14:textId="77777777" w:rsidR="00AC6A34" w:rsidRPr="00AC6A34" w:rsidRDefault="00AC6A34">
            <w:pPr>
              <w:spacing w:line="259" w:lineRule="auto"/>
              <w:ind w:right="7416"/>
              <w:jc w:val="both"/>
              <w:rPr>
                <w:rFonts w:cstheme="minorHAnsi"/>
              </w:rPr>
            </w:pPr>
            <w:r w:rsidRPr="00AC6A34">
              <w:rPr>
                <w:rFonts w:eastAsia="Arial" w:cstheme="minorHAnsi"/>
              </w:rPr>
              <w:t xml:space="preserve">  </w:t>
            </w:r>
          </w:p>
        </w:tc>
      </w:tr>
      <w:tr w:rsidR="00AC6A34" w:rsidRPr="00AC6A34" w14:paraId="55FAC706" w14:textId="77777777">
        <w:trPr>
          <w:trHeight w:val="514"/>
        </w:trPr>
        <w:tc>
          <w:tcPr>
            <w:tcW w:w="1908" w:type="dxa"/>
            <w:tcBorders>
              <w:top w:val="single" w:sz="4" w:space="0" w:color="000000"/>
              <w:left w:val="single" w:sz="4" w:space="0" w:color="000000"/>
              <w:bottom w:val="single" w:sz="4" w:space="0" w:color="000000"/>
              <w:right w:val="single" w:sz="4" w:space="0" w:color="000000"/>
            </w:tcBorders>
          </w:tcPr>
          <w:p w14:paraId="46D99311" w14:textId="77777777" w:rsidR="00AC6A34" w:rsidRPr="00AC6A34" w:rsidRDefault="00AC6A34">
            <w:pPr>
              <w:spacing w:line="259" w:lineRule="auto"/>
              <w:rPr>
                <w:rFonts w:cstheme="minorHAnsi"/>
              </w:rPr>
            </w:pPr>
            <w:r w:rsidRPr="00AC6A34">
              <w:rPr>
                <w:rFonts w:eastAsia="Arial" w:cstheme="minorHAnsi"/>
              </w:rPr>
              <w:t xml:space="preserve">Version Effective Date:   </w:t>
            </w:r>
          </w:p>
        </w:tc>
        <w:tc>
          <w:tcPr>
            <w:tcW w:w="7668" w:type="dxa"/>
            <w:gridSpan w:val="2"/>
            <w:tcBorders>
              <w:top w:val="single" w:sz="4" w:space="0" w:color="000000"/>
              <w:left w:val="single" w:sz="4" w:space="0" w:color="000000"/>
              <w:bottom w:val="single" w:sz="4" w:space="0" w:color="000000"/>
              <w:right w:val="single" w:sz="4" w:space="0" w:color="000000"/>
            </w:tcBorders>
          </w:tcPr>
          <w:p w14:paraId="23EBBF4E" w14:textId="77777777" w:rsidR="00AC6A34" w:rsidRPr="00AC6A34" w:rsidRDefault="00AC6A34">
            <w:pPr>
              <w:spacing w:line="259" w:lineRule="auto"/>
              <w:rPr>
                <w:rFonts w:cstheme="minorHAnsi"/>
              </w:rPr>
            </w:pPr>
            <w:r w:rsidRPr="00AC6A34">
              <w:rPr>
                <w:rFonts w:eastAsia="Arial" w:cstheme="minorHAnsi"/>
              </w:rPr>
              <w:t xml:space="preserve"> </w:t>
            </w:r>
          </w:p>
          <w:p w14:paraId="2616DBCB" w14:textId="69C4F078" w:rsidR="00AC6A34" w:rsidRPr="00AC6A34" w:rsidRDefault="00AC6A34">
            <w:pPr>
              <w:spacing w:line="259" w:lineRule="auto"/>
              <w:rPr>
                <w:rFonts w:cstheme="minorHAnsi"/>
              </w:rPr>
            </w:pPr>
          </w:p>
        </w:tc>
      </w:tr>
      <w:tr w:rsidR="00AC6A34" w:rsidRPr="00AC6A34" w14:paraId="64D5DDD4" w14:textId="77777777">
        <w:trPr>
          <w:trHeight w:val="262"/>
        </w:trPr>
        <w:tc>
          <w:tcPr>
            <w:tcW w:w="1908" w:type="dxa"/>
            <w:tcBorders>
              <w:top w:val="single" w:sz="4" w:space="0" w:color="000000"/>
              <w:left w:val="single" w:sz="4" w:space="0" w:color="000000"/>
              <w:bottom w:val="single" w:sz="4" w:space="0" w:color="000000"/>
              <w:right w:val="single" w:sz="4" w:space="0" w:color="000000"/>
            </w:tcBorders>
          </w:tcPr>
          <w:p w14:paraId="10B20793" w14:textId="77777777" w:rsidR="00AC6A34" w:rsidRPr="00AC6A34" w:rsidRDefault="00AC6A34">
            <w:pPr>
              <w:spacing w:line="259" w:lineRule="auto"/>
              <w:rPr>
                <w:rFonts w:cstheme="minorHAnsi"/>
              </w:rPr>
            </w:pPr>
            <w:r w:rsidRPr="00AC6A34">
              <w:rPr>
                <w:rFonts w:eastAsia="Arial" w:cstheme="minorHAnsi"/>
              </w:rPr>
              <w:t xml:space="preserve">Review Dates: </w:t>
            </w:r>
          </w:p>
        </w:tc>
        <w:tc>
          <w:tcPr>
            <w:tcW w:w="7668" w:type="dxa"/>
            <w:gridSpan w:val="2"/>
            <w:tcBorders>
              <w:top w:val="single" w:sz="4" w:space="0" w:color="000000"/>
              <w:left w:val="single" w:sz="4" w:space="0" w:color="000000"/>
              <w:bottom w:val="single" w:sz="4" w:space="0" w:color="000000"/>
              <w:right w:val="single" w:sz="4" w:space="0" w:color="000000"/>
            </w:tcBorders>
          </w:tcPr>
          <w:p w14:paraId="18D95671" w14:textId="77777777" w:rsidR="00AC6A34" w:rsidRPr="00AC6A34" w:rsidRDefault="00AC6A34">
            <w:pPr>
              <w:spacing w:line="259" w:lineRule="auto"/>
              <w:rPr>
                <w:rFonts w:cstheme="minorHAnsi"/>
              </w:rPr>
            </w:pPr>
            <w:r w:rsidRPr="00AC6A34">
              <w:rPr>
                <w:rFonts w:eastAsia="Arial" w:cstheme="minorHAnsi"/>
              </w:rPr>
              <w:t xml:space="preserve"> </w:t>
            </w:r>
          </w:p>
        </w:tc>
      </w:tr>
      <w:tr w:rsidR="00AC6A34" w:rsidRPr="00AC6A34" w14:paraId="524DCF03" w14:textId="77777777">
        <w:trPr>
          <w:trHeight w:val="264"/>
        </w:trPr>
        <w:tc>
          <w:tcPr>
            <w:tcW w:w="1908" w:type="dxa"/>
            <w:tcBorders>
              <w:top w:val="single" w:sz="4" w:space="0" w:color="000000"/>
              <w:left w:val="single" w:sz="4" w:space="0" w:color="000000"/>
              <w:bottom w:val="single" w:sz="4" w:space="0" w:color="000000"/>
              <w:right w:val="single" w:sz="4" w:space="0" w:color="000000"/>
            </w:tcBorders>
          </w:tcPr>
          <w:p w14:paraId="7BABF15E" w14:textId="77777777" w:rsidR="00AC6A34" w:rsidRPr="00AC6A34" w:rsidRDefault="00AC6A34">
            <w:pPr>
              <w:spacing w:line="259" w:lineRule="auto"/>
              <w:rPr>
                <w:rFonts w:cstheme="minorHAnsi"/>
              </w:rPr>
            </w:pPr>
            <w:r w:rsidRPr="00AC6A34">
              <w:rPr>
                <w:rFonts w:eastAsia="Arial" w:cstheme="minorHAnsi"/>
              </w:rPr>
              <w:t xml:space="preserve">Revision Dates: </w:t>
            </w:r>
          </w:p>
        </w:tc>
        <w:tc>
          <w:tcPr>
            <w:tcW w:w="7668" w:type="dxa"/>
            <w:gridSpan w:val="2"/>
            <w:tcBorders>
              <w:top w:val="single" w:sz="4" w:space="0" w:color="000000"/>
              <w:left w:val="single" w:sz="4" w:space="0" w:color="000000"/>
              <w:bottom w:val="single" w:sz="4" w:space="0" w:color="000000"/>
              <w:right w:val="single" w:sz="4" w:space="0" w:color="000000"/>
            </w:tcBorders>
          </w:tcPr>
          <w:p w14:paraId="0E579DCF" w14:textId="77777777" w:rsidR="00AC6A34" w:rsidRPr="00AC6A34" w:rsidRDefault="00AC6A34">
            <w:pPr>
              <w:spacing w:line="259" w:lineRule="auto"/>
              <w:rPr>
                <w:rFonts w:cstheme="minorHAnsi"/>
              </w:rPr>
            </w:pPr>
            <w:r w:rsidRPr="00AC6A34">
              <w:rPr>
                <w:rFonts w:eastAsia="Arial" w:cstheme="minorHAnsi"/>
              </w:rPr>
              <w:t xml:space="preserve"> </w:t>
            </w:r>
          </w:p>
        </w:tc>
      </w:tr>
      <w:tr w:rsidR="00AC6A34" w:rsidRPr="00AC6A34" w14:paraId="39A7F012" w14:textId="77777777">
        <w:trPr>
          <w:trHeight w:val="262"/>
        </w:trPr>
        <w:tc>
          <w:tcPr>
            <w:tcW w:w="1908" w:type="dxa"/>
            <w:tcBorders>
              <w:top w:val="single" w:sz="4" w:space="0" w:color="000000"/>
              <w:left w:val="single" w:sz="4" w:space="0" w:color="000000"/>
              <w:bottom w:val="single" w:sz="4" w:space="0" w:color="000000"/>
              <w:right w:val="single" w:sz="4" w:space="0" w:color="000000"/>
            </w:tcBorders>
          </w:tcPr>
          <w:p w14:paraId="0E0B8481" w14:textId="77777777" w:rsidR="00AC6A34" w:rsidRPr="00AC6A34" w:rsidRDefault="00AC6A34">
            <w:pPr>
              <w:spacing w:line="259" w:lineRule="auto"/>
              <w:rPr>
                <w:rFonts w:cstheme="minorHAnsi"/>
              </w:rPr>
            </w:pPr>
            <w:r w:rsidRPr="00AC6A34">
              <w:rPr>
                <w:rFonts w:eastAsia="Arial" w:cstheme="minorHAnsi"/>
              </w:rPr>
              <w:t xml:space="preserve">Supersedes: </w:t>
            </w:r>
          </w:p>
        </w:tc>
        <w:tc>
          <w:tcPr>
            <w:tcW w:w="7668" w:type="dxa"/>
            <w:gridSpan w:val="2"/>
            <w:tcBorders>
              <w:top w:val="single" w:sz="4" w:space="0" w:color="000000"/>
              <w:left w:val="single" w:sz="4" w:space="0" w:color="000000"/>
              <w:bottom w:val="single" w:sz="4" w:space="0" w:color="000000"/>
              <w:right w:val="single" w:sz="4" w:space="0" w:color="000000"/>
            </w:tcBorders>
          </w:tcPr>
          <w:p w14:paraId="6AE6F73E" w14:textId="01FF2311" w:rsidR="00AC6A34" w:rsidRPr="00AC6A34" w:rsidRDefault="00AC6A34">
            <w:pPr>
              <w:spacing w:line="259" w:lineRule="auto"/>
              <w:rPr>
                <w:rFonts w:cstheme="minorHAnsi"/>
              </w:rPr>
            </w:pPr>
          </w:p>
        </w:tc>
      </w:tr>
      <w:tr w:rsidR="00AC6A34" w:rsidRPr="00AC6A34" w14:paraId="4EA2F190" w14:textId="77777777">
        <w:trPr>
          <w:trHeight w:val="286"/>
        </w:trPr>
        <w:tc>
          <w:tcPr>
            <w:tcW w:w="1908" w:type="dxa"/>
            <w:tcBorders>
              <w:top w:val="single" w:sz="4" w:space="0" w:color="000000"/>
              <w:left w:val="single" w:sz="4" w:space="0" w:color="000000"/>
              <w:bottom w:val="single" w:sz="4" w:space="0" w:color="000000"/>
              <w:right w:val="single" w:sz="4" w:space="0" w:color="000000"/>
            </w:tcBorders>
          </w:tcPr>
          <w:p w14:paraId="7AB1C7C4" w14:textId="77777777" w:rsidR="00AC6A34" w:rsidRPr="00AC6A34" w:rsidRDefault="00AC6A34">
            <w:pPr>
              <w:spacing w:line="259" w:lineRule="auto"/>
              <w:rPr>
                <w:rFonts w:cstheme="minorHAnsi"/>
              </w:rPr>
            </w:pPr>
            <w:r w:rsidRPr="00AC6A34">
              <w:rPr>
                <w:rFonts w:eastAsia="Arial" w:cstheme="minorHAnsi"/>
              </w:rPr>
              <w:t xml:space="preserve">Scope: </w:t>
            </w:r>
          </w:p>
        </w:tc>
        <w:tc>
          <w:tcPr>
            <w:tcW w:w="7668" w:type="dxa"/>
            <w:gridSpan w:val="2"/>
            <w:tcBorders>
              <w:top w:val="single" w:sz="4" w:space="0" w:color="000000"/>
              <w:left w:val="single" w:sz="4" w:space="0" w:color="000000"/>
              <w:bottom w:val="single" w:sz="4" w:space="0" w:color="000000"/>
              <w:right w:val="single" w:sz="4" w:space="0" w:color="000000"/>
            </w:tcBorders>
          </w:tcPr>
          <w:p w14:paraId="11499341" w14:textId="33F0E3EC" w:rsidR="00AC6A34" w:rsidRPr="00AC6A34" w:rsidRDefault="00AC6A34">
            <w:pPr>
              <w:spacing w:line="259" w:lineRule="auto"/>
              <w:rPr>
                <w:rFonts w:cstheme="minorHAnsi"/>
              </w:rPr>
            </w:pPr>
          </w:p>
        </w:tc>
      </w:tr>
      <w:tr w:rsidR="00AC6A34" w:rsidRPr="00AC6A34" w14:paraId="287CF0FE" w14:textId="77777777">
        <w:trPr>
          <w:trHeight w:val="262"/>
        </w:trPr>
        <w:tc>
          <w:tcPr>
            <w:tcW w:w="1908" w:type="dxa"/>
            <w:tcBorders>
              <w:top w:val="single" w:sz="4" w:space="0" w:color="000000"/>
              <w:left w:val="single" w:sz="4" w:space="0" w:color="000000"/>
              <w:bottom w:val="single" w:sz="4" w:space="0" w:color="000000"/>
              <w:right w:val="single" w:sz="4" w:space="0" w:color="000000"/>
            </w:tcBorders>
          </w:tcPr>
          <w:p w14:paraId="5C1A100E" w14:textId="77777777" w:rsidR="00AC6A34" w:rsidRPr="00AC6A34" w:rsidRDefault="00AC6A34">
            <w:pPr>
              <w:spacing w:line="259" w:lineRule="auto"/>
              <w:rPr>
                <w:rFonts w:cstheme="minorHAnsi"/>
              </w:rPr>
            </w:pPr>
            <w:r w:rsidRPr="00AC6A34">
              <w:rPr>
                <w:rFonts w:eastAsia="Arial" w:cstheme="minorHAnsi"/>
              </w:rPr>
              <w:t xml:space="preserve">Issuing Authority: </w:t>
            </w:r>
          </w:p>
        </w:tc>
        <w:tc>
          <w:tcPr>
            <w:tcW w:w="7668" w:type="dxa"/>
            <w:gridSpan w:val="2"/>
            <w:tcBorders>
              <w:top w:val="single" w:sz="4" w:space="0" w:color="000000"/>
              <w:left w:val="single" w:sz="4" w:space="0" w:color="000000"/>
              <w:bottom w:val="single" w:sz="4" w:space="0" w:color="000000"/>
              <w:right w:val="single" w:sz="4" w:space="0" w:color="000000"/>
            </w:tcBorders>
          </w:tcPr>
          <w:p w14:paraId="6EE6D4C1" w14:textId="3B6496AD" w:rsidR="00AC6A34" w:rsidRPr="00AC6A34" w:rsidRDefault="00AC6A34">
            <w:pPr>
              <w:spacing w:line="259" w:lineRule="auto"/>
              <w:rPr>
                <w:rFonts w:cstheme="minorHAnsi"/>
              </w:rPr>
            </w:pPr>
          </w:p>
        </w:tc>
      </w:tr>
      <w:tr w:rsidR="00AC6A34" w:rsidRPr="00AC6A34" w14:paraId="38CF0702" w14:textId="77777777">
        <w:trPr>
          <w:trHeight w:val="264"/>
        </w:trPr>
        <w:tc>
          <w:tcPr>
            <w:tcW w:w="1908" w:type="dxa"/>
            <w:tcBorders>
              <w:top w:val="single" w:sz="4" w:space="0" w:color="000000"/>
              <w:left w:val="single" w:sz="4" w:space="0" w:color="000000"/>
              <w:bottom w:val="single" w:sz="4" w:space="0" w:color="000000"/>
              <w:right w:val="single" w:sz="4" w:space="0" w:color="000000"/>
            </w:tcBorders>
          </w:tcPr>
          <w:p w14:paraId="5C3603EF" w14:textId="77777777" w:rsidR="00AC6A34" w:rsidRPr="00AC6A34" w:rsidRDefault="00AC6A34">
            <w:pPr>
              <w:spacing w:line="259" w:lineRule="auto"/>
              <w:rPr>
                <w:rFonts w:cstheme="minorHAnsi"/>
              </w:rPr>
            </w:pPr>
            <w:r w:rsidRPr="00AC6A34">
              <w:rPr>
                <w:rFonts w:eastAsia="Arial" w:cstheme="minorHAnsi"/>
              </w:rPr>
              <w:t xml:space="preserve">Responsible Leader: </w:t>
            </w:r>
          </w:p>
        </w:tc>
        <w:tc>
          <w:tcPr>
            <w:tcW w:w="7668" w:type="dxa"/>
            <w:gridSpan w:val="2"/>
            <w:tcBorders>
              <w:top w:val="single" w:sz="4" w:space="0" w:color="000000"/>
              <w:left w:val="single" w:sz="4" w:space="0" w:color="000000"/>
              <w:bottom w:val="single" w:sz="4" w:space="0" w:color="000000"/>
              <w:right w:val="single" w:sz="4" w:space="0" w:color="000000"/>
            </w:tcBorders>
          </w:tcPr>
          <w:p w14:paraId="1F41C27D" w14:textId="1CF52F56" w:rsidR="00AC6A34" w:rsidRPr="00AC6A34" w:rsidRDefault="00AC6A34">
            <w:pPr>
              <w:spacing w:line="259" w:lineRule="auto"/>
              <w:rPr>
                <w:rFonts w:cstheme="minorHAnsi"/>
              </w:rPr>
            </w:pPr>
          </w:p>
        </w:tc>
      </w:tr>
      <w:tr w:rsidR="00AC6A34" w:rsidRPr="00AC6A34" w14:paraId="5D18119F" w14:textId="77777777">
        <w:trPr>
          <w:trHeight w:val="262"/>
        </w:trPr>
        <w:tc>
          <w:tcPr>
            <w:tcW w:w="1908" w:type="dxa"/>
            <w:tcBorders>
              <w:top w:val="single" w:sz="4" w:space="0" w:color="000000"/>
              <w:left w:val="single" w:sz="4" w:space="0" w:color="000000"/>
              <w:bottom w:val="single" w:sz="4" w:space="0" w:color="000000"/>
              <w:right w:val="single" w:sz="4" w:space="0" w:color="000000"/>
            </w:tcBorders>
          </w:tcPr>
          <w:p w14:paraId="794CAA25" w14:textId="77777777" w:rsidR="00AC6A34" w:rsidRPr="00AC6A34" w:rsidRDefault="00AC6A34">
            <w:pPr>
              <w:spacing w:line="259" w:lineRule="auto"/>
              <w:rPr>
                <w:rFonts w:cstheme="minorHAnsi"/>
              </w:rPr>
            </w:pPr>
            <w:r w:rsidRPr="00AC6A34">
              <w:rPr>
                <w:rFonts w:eastAsia="Arial" w:cstheme="minorHAnsi"/>
              </w:rPr>
              <w:t xml:space="preserve">Reviewed by: </w:t>
            </w:r>
          </w:p>
        </w:tc>
        <w:tc>
          <w:tcPr>
            <w:tcW w:w="7668" w:type="dxa"/>
            <w:gridSpan w:val="2"/>
            <w:tcBorders>
              <w:top w:val="single" w:sz="4" w:space="0" w:color="000000"/>
              <w:left w:val="single" w:sz="4" w:space="0" w:color="000000"/>
              <w:bottom w:val="single" w:sz="4" w:space="0" w:color="000000"/>
              <w:right w:val="single" w:sz="4" w:space="0" w:color="000000"/>
            </w:tcBorders>
          </w:tcPr>
          <w:p w14:paraId="0D284628" w14:textId="0525AA79" w:rsidR="00AC6A34" w:rsidRPr="00AC6A34" w:rsidRDefault="00AC6A34">
            <w:pPr>
              <w:spacing w:line="259" w:lineRule="auto"/>
              <w:rPr>
                <w:rFonts w:cstheme="minorHAnsi"/>
              </w:rPr>
            </w:pPr>
          </w:p>
        </w:tc>
      </w:tr>
      <w:tr w:rsidR="00AC6A34" w:rsidRPr="00AC6A34" w14:paraId="0E88976F" w14:textId="77777777" w:rsidTr="00373217">
        <w:trPr>
          <w:trHeight w:val="502"/>
        </w:trPr>
        <w:tc>
          <w:tcPr>
            <w:tcW w:w="1908" w:type="dxa"/>
            <w:tcBorders>
              <w:top w:val="single" w:sz="4" w:space="0" w:color="000000"/>
              <w:left w:val="single" w:sz="4" w:space="0" w:color="000000"/>
              <w:bottom w:val="single" w:sz="4" w:space="0" w:color="000000"/>
              <w:right w:val="single" w:sz="4" w:space="0" w:color="000000"/>
            </w:tcBorders>
          </w:tcPr>
          <w:p w14:paraId="7F68D73A" w14:textId="77777777" w:rsidR="00AC6A34" w:rsidRPr="00AC6A34" w:rsidRDefault="00AC6A34">
            <w:pPr>
              <w:spacing w:line="259" w:lineRule="auto"/>
              <w:rPr>
                <w:rFonts w:cstheme="minorHAnsi"/>
              </w:rPr>
            </w:pPr>
            <w:r w:rsidRPr="00AC6A34">
              <w:rPr>
                <w:rFonts w:eastAsia="Arial" w:cstheme="minorHAnsi"/>
              </w:rPr>
              <w:t xml:space="preserve">Approved by:   </w:t>
            </w:r>
          </w:p>
        </w:tc>
        <w:tc>
          <w:tcPr>
            <w:tcW w:w="5580" w:type="dxa"/>
            <w:tcBorders>
              <w:top w:val="single" w:sz="4" w:space="0" w:color="000000"/>
              <w:left w:val="single" w:sz="4" w:space="0" w:color="000000"/>
              <w:bottom w:val="single" w:sz="4" w:space="0" w:color="000000"/>
              <w:right w:val="single" w:sz="4" w:space="0" w:color="000000"/>
            </w:tcBorders>
          </w:tcPr>
          <w:p w14:paraId="7415BD6F" w14:textId="35BBC940" w:rsidR="00AC6A34" w:rsidRPr="00AC6A34" w:rsidRDefault="00AC6A34">
            <w:pPr>
              <w:spacing w:line="259" w:lineRule="auto"/>
              <w:ind w:right="2"/>
              <w:rPr>
                <w:rFonts w:cstheme="minorHAnsi"/>
              </w:rPr>
            </w:pPr>
          </w:p>
        </w:tc>
        <w:tc>
          <w:tcPr>
            <w:tcW w:w="2088" w:type="dxa"/>
            <w:tcBorders>
              <w:top w:val="single" w:sz="4" w:space="0" w:color="000000"/>
              <w:left w:val="single" w:sz="4" w:space="0" w:color="000000"/>
              <w:bottom w:val="single" w:sz="4" w:space="0" w:color="000000"/>
              <w:right w:val="single" w:sz="4" w:space="0" w:color="000000"/>
            </w:tcBorders>
          </w:tcPr>
          <w:p w14:paraId="011144CA" w14:textId="1109883A" w:rsidR="00AC6A34" w:rsidRPr="00AC6A34" w:rsidRDefault="00AC6A34">
            <w:pPr>
              <w:spacing w:line="259" w:lineRule="auto"/>
              <w:rPr>
                <w:rFonts w:cstheme="minorHAnsi"/>
              </w:rPr>
            </w:pPr>
          </w:p>
        </w:tc>
      </w:tr>
    </w:tbl>
    <w:p w14:paraId="5C7DD4F4" w14:textId="77777777" w:rsidR="00AC6A34" w:rsidRPr="00AC6A34" w:rsidRDefault="00AC6A34">
      <w:pPr>
        <w:spacing w:after="62"/>
        <w:rPr>
          <w:rFonts w:cstheme="minorHAnsi"/>
        </w:rPr>
      </w:pPr>
      <w:r w:rsidRPr="00AC6A34">
        <w:rPr>
          <w:rFonts w:eastAsia="Calibri" w:cstheme="minorHAnsi"/>
        </w:rPr>
        <w:t xml:space="preserve"> </w:t>
      </w:r>
    </w:p>
    <w:p w14:paraId="625F74A0" w14:textId="77777777" w:rsidR="00AC6A34" w:rsidRPr="00AC6A34" w:rsidRDefault="00AC6A34" w:rsidP="00AC6A34">
      <w:pPr>
        <w:numPr>
          <w:ilvl w:val="0"/>
          <w:numId w:val="41"/>
        </w:numPr>
        <w:spacing w:after="5" w:line="250" w:lineRule="auto"/>
        <w:ind w:right="44" w:hanging="547"/>
        <w:rPr>
          <w:rFonts w:cstheme="minorHAnsi"/>
        </w:rPr>
      </w:pPr>
      <w:r w:rsidRPr="00AC6A34">
        <w:rPr>
          <w:rFonts w:eastAsia="Arial" w:cstheme="minorHAnsi"/>
          <w:b/>
        </w:rPr>
        <w:lastRenderedPageBreak/>
        <w:t>Policy:</w:t>
      </w:r>
      <w:r w:rsidRPr="00AC6A34">
        <w:rPr>
          <w:rFonts w:cstheme="minorHAnsi"/>
        </w:rPr>
        <w:t xml:space="preserve">  Electronic Devices</w:t>
      </w:r>
      <w:r w:rsidRPr="00AC6A34">
        <w:rPr>
          <w:rFonts w:eastAsia="Arial" w:cstheme="minorHAnsi"/>
          <w:i/>
          <w:color w:val="1F497C"/>
        </w:rPr>
        <w:t xml:space="preserve"> </w:t>
      </w:r>
      <w:r w:rsidRPr="00AC6A34">
        <w:rPr>
          <w:rFonts w:cstheme="minorHAnsi"/>
        </w:rPr>
        <w:t xml:space="preserve">will be cleaned and disinfected after each patient use utilizing the hospital approved disinfectant wipes, and if available the UV disinfecting system  </w:t>
      </w:r>
    </w:p>
    <w:p w14:paraId="030A02C2" w14:textId="77777777" w:rsidR="00AC6A34" w:rsidRPr="00AC6A34" w:rsidRDefault="00AC6A34" w:rsidP="00AC6A34">
      <w:pPr>
        <w:numPr>
          <w:ilvl w:val="1"/>
          <w:numId w:val="41"/>
        </w:numPr>
        <w:spacing w:after="5" w:line="250" w:lineRule="auto"/>
        <w:ind w:right="44" w:hanging="451"/>
        <w:rPr>
          <w:rFonts w:cstheme="minorHAnsi"/>
        </w:rPr>
      </w:pPr>
      <w:r w:rsidRPr="00AC6A34">
        <w:rPr>
          <w:rFonts w:cstheme="minorHAnsi"/>
        </w:rPr>
        <w:t xml:space="preserve">Hospital approved disinfectant wipes are EPA-registered and meet OSHA rules and regulations and CDC recommendations  </w:t>
      </w:r>
    </w:p>
    <w:p w14:paraId="32187DC8" w14:textId="77777777" w:rsidR="00AC6A34" w:rsidRPr="00AC6A34" w:rsidRDefault="00AC6A34" w:rsidP="00AC6A34">
      <w:pPr>
        <w:numPr>
          <w:ilvl w:val="1"/>
          <w:numId w:val="41"/>
        </w:numPr>
        <w:spacing w:after="5" w:line="250" w:lineRule="auto"/>
        <w:ind w:right="44" w:hanging="451"/>
        <w:rPr>
          <w:rFonts w:cstheme="minorHAnsi"/>
        </w:rPr>
      </w:pPr>
      <w:r w:rsidRPr="00AC6A34">
        <w:rPr>
          <w:rFonts w:cstheme="minorHAnsi"/>
        </w:rPr>
        <w:t xml:space="preserve">These disinfectant wipes are used according to the manufacturer’s recommendations </w:t>
      </w:r>
    </w:p>
    <w:p w14:paraId="709E2910" w14:textId="77777777" w:rsidR="00AC6A34" w:rsidRPr="00AC6A34" w:rsidRDefault="00AC6A34" w:rsidP="00AC6A34">
      <w:pPr>
        <w:numPr>
          <w:ilvl w:val="1"/>
          <w:numId w:val="41"/>
        </w:numPr>
        <w:spacing w:after="5" w:line="250" w:lineRule="auto"/>
        <w:ind w:right="44" w:hanging="451"/>
        <w:rPr>
          <w:rFonts w:cstheme="minorHAnsi"/>
        </w:rPr>
      </w:pPr>
      <w:r w:rsidRPr="00AC6A34">
        <w:rPr>
          <w:rFonts w:cstheme="minorHAnsi"/>
        </w:rPr>
        <w:t xml:space="preserve">Devices are disinfected between patients and prior to charging or placing in UV disinfecting system </w:t>
      </w:r>
    </w:p>
    <w:p w14:paraId="7E9A3F9F" w14:textId="77777777" w:rsidR="00AC6A34" w:rsidRPr="00AC6A34" w:rsidRDefault="00AC6A34" w:rsidP="00AC6A34">
      <w:pPr>
        <w:numPr>
          <w:ilvl w:val="1"/>
          <w:numId w:val="41"/>
        </w:numPr>
        <w:spacing w:after="5" w:line="250" w:lineRule="auto"/>
        <w:ind w:right="44" w:hanging="451"/>
        <w:rPr>
          <w:rFonts w:cstheme="minorHAnsi"/>
        </w:rPr>
      </w:pPr>
      <w:r w:rsidRPr="00AC6A34">
        <w:rPr>
          <w:rFonts w:cstheme="minorHAnsi"/>
        </w:rPr>
        <w:t xml:space="preserve">Co-workers are to wear gloves when handling disinfectant wipes  </w:t>
      </w:r>
    </w:p>
    <w:p w14:paraId="7E87BDDB" w14:textId="77777777" w:rsidR="00AC6A34" w:rsidRPr="00AC6A34" w:rsidRDefault="00AC6A34">
      <w:pPr>
        <w:spacing w:after="47"/>
        <w:ind w:left="720"/>
        <w:rPr>
          <w:rFonts w:cstheme="minorHAnsi"/>
        </w:rPr>
      </w:pPr>
      <w:r w:rsidRPr="00AC6A34">
        <w:rPr>
          <w:rFonts w:cstheme="minorHAnsi"/>
        </w:rPr>
        <w:t xml:space="preserve"> </w:t>
      </w:r>
    </w:p>
    <w:p w14:paraId="388B6794" w14:textId="77777777" w:rsidR="00AC6A34" w:rsidRPr="00AC6A34" w:rsidRDefault="00AC6A34" w:rsidP="00AC6A34">
      <w:pPr>
        <w:numPr>
          <w:ilvl w:val="0"/>
          <w:numId w:val="41"/>
        </w:numPr>
        <w:spacing w:after="5" w:line="250" w:lineRule="auto"/>
        <w:ind w:right="44" w:hanging="547"/>
        <w:rPr>
          <w:rFonts w:cstheme="minorHAnsi"/>
        </w:rPr>
      </w:pPr>
      <w:r w:rsidRPr="00AC6A34">
        <w:rPr>
          <w:rFonts w:eastAsia="Arial" w:cstheme="minorHAnsi"/>
          <w:b/>
        </w:rPr>
        <w:t xml:space="preserve">Purpose:  </w:t>
      </w:r>
      <w:r w:rsidRPr="00AC6A34">
        <w:rPr>
          <w:rFonts w:cstheme="minorHAnsi"/>
        </w:rPr>
        <w:t>Disinfection of Electronic Devices</w:t>
      </w:r>
      <w:r w:rsidRPr="00AC6A34">
        <w:rPr>
          <w:rFonts w:eastAsia="Arial" w:cstheme="minorHAnsi"/>
          <w:b/>
          <w:i/>
          <w:color w:val="1F497C"/>
        </w:rPr>
        <w:t xml:space="preserve"> </w:t>
      </w:r>
      <w:r w:rsidRPr="00AC6A34">
        <w:rPr>
          <w:rFonts w:cstheme="minorHAnsi"/>
        </w:rPr>
        <w:t xml:space="preserve">is necessary because these devices are high-touch surfaces that can serve as reservoirs for microorganisms that can cause infections in patients and co-workers. Because patients and coworkers move throughout the facility and come in contact with equipment regularly, all coworkers are expected to understand and participate in infection control activities including the appropriate disinfection of equipment. </w:t>
      </w:r>
    </w:p>
    <w:p w14:paraId="57117DB1" w14:textId="77777777" w:rsidR="00AC6A34" w:rsidRPr="00AC6A34" w:rsidRDefault="00AC6A34">
      <w:pPr>
        <w:spacing w:after="49"/>
        <w:jc w:val="right"/>
        <w:rPr>
          <w:rFonts w:cstheme="minorHAnsi"/>
        </w:rPr>
      </w:pPr>
      <w:r w:rsidRPr="00AC6A34">
        <w:rPr>
          <w:rFonts w:eastAsia="Times New Roman" w:cstheme="minorHAnsi"/>
        </w:rPr>
        <w:t xml:space="preserve"> </w:t>
      </w:r>
    </w:p>
    <w:p w14:paraId="550FE2D7" w14:textId="200540D1" w:rsidR="00AC6A34" w:rsidRPr="00AC6A34" w:rsidRDefault="00AC6A34" w:rsidP="00AC6A34">
      <w:pPr>
        <w:numPr>
          <w:ilvl w:val="0"/>
          <w:numId w:val="41"/>
        </w:numPr>
        <w:spacing w:after="157" w:line="250" w:lineRule="auto"/>
        <w:ind w:right="44" w:hanging="547"/>
        <w:rPr>
          <w:rFonts w:cstheme="minorHAnsi"/>
        </w:rPr>
      </w:pPr>
      <w:r w:rsidRPr="00AC6A34">
        <w:rPr>
          <w:rFonts w:eastAsia="Arial" w:cstheme="minorHAnsi"/>
          <w:b/>
        </w:rPr>
        <w:t xml:space="preserve">Scope:  </w:t>
      </w:r>
      <w:r w:rsidRPr="00AC6A34">
        <w:rPr>
          <w:rFonts w:cstheme="minorHAnsi"/>
        </w:rPr>
        <w:t xml:space="preserve">Policy applies to all </w:t>
      </w:r>
      <w:r w:rsidR="00373217">
        <w:rPr>
          <w:rFonts w:cstheme="minorHAnsi"/>
        </w:rPr>
        <w:t>c</w:t>
      </w:r>
      <w:r w:rsidRPr="00AC6A34">
        <w:rPr>
          <w:rFonts w:cstheme="minorHAnsi"/>
        </w:rPr>
        <w:t>ommunities, credentialed providers, and coworkers who enter a room</w:t>
      </w:r>
      <w:r w:rsidRPr="00AC6A34">
        <w:rPr>
          <w:rFonts w:eastAsia="Arial" w:cstheme="minorHAnsi"/>
          <w:b/>
        </w:rPr>
        <w:t xml:space="preserve"> </w:t>
      </w:r>
      <w:r w:rsidRPr="00AC6A34">
        <w:rPr>
          <w:rFonts w:cstheme="minorHAnsi"/>
        </w:rPr>
        <w:t xml:space="preserve">or provide care for a patient or family who are using an electronic device.  </w:t>
      </w:r>
    </w:p>
    <w:p w14:paraId="5D7E2F64" w14:textId="77777777" w:rsidR="00AC6A34" w:rsidRPr="00AC6A34" w:rsidRDefault="00AC6A34" w:rsidP="00AC6A34">
      <w:pPr>
        <w:numPr>
          <w:ilvl w:val="0"/>
          <w:numId w:val="41"/>
        </w:numPr>
        <w:spacing w:after="78"/>
        <w:ind w:right="44" w:hanging="547"/>
        <w:rPr>
          <w:rFonts w:cstheme="minorHAnsi"/>
        </w:rPr>
      </w:pPr>
      <w:r w:rsidRPr="00AC6A34">
        <w:rPr>
          <w:rFonts w:eastAsia="Arial" w:cstheme="minorHAnsi"/>
          <w:b/>
        </w:rPr>
        <w:t xml:space="preserve">Definition:  </w:t>
      </w:r>
      <w:r w:rsidRPr="00AC6A34">
        <w:rPr>
          <w:rFonts w:cstheme="minorHAnsi"/>
        </w:rPr>
        <w:t xml:space="preserve"> </w:t>
      </w:r>
    </w:p>
    <w:p w14:paraId="6B3637B5" w14:textId="4986F35C" w:rsidR="00AC6A34" w:rsidRPr="003D1197" w:rsidRDefault="003D1197" w:rsidP="003D1197">
      <w:pPr>
        <w:numPr>
          <w:ilvl w:val="1"/>
          <w:numId w:val="41"/>
        </w:numPr>
        <w:spacing w:after="0" w:line="250" w:lineRule="auto"/>
        <w:ind w:left="1001" w:right="44" w:hanging="451"/>
        <w:rPr>
          <w:rFonts w:cstheme="minorHAnsi"/>
        </w:rPr>
      </w:pPr>
      <w:r w:rsidRPr="003D1197">
        <w:rPr>
          <w:rFonts w:cstheme="minorHAnsi"/>
          <w:u w:val="single" w:color="000000"/>
        </w:rPr>
        <w:t>Hospital owned E</w:t>
      </w:r>
      <w:r w:rsidR="00AC6A34" w:rsidRPr="003D1197">
        <w:rPr>
          <w:rFonts w:cstheme="minorHAnsi"/>
          <w:u w:val="single" w:color="000000"/>
        </w:rPr>
        <w:t>lectronic tablet</w:t>
      </w:r>
      <w:r w:rsidR="00AC6A34" w:rsidRPr="003D1197">
        <w:rPr>
          <w:rFonts w:cstheme="minorHAnsi"/>
        </w:rPr>
        <w:t xml:space="preserve">: A tablet that is used with the educational module within the electronic health record. Patients or their designated proxy use the device to obtain education, laboratory results or other information related to their inpatient hospitalization.  </w:t>
      </w:r>
    </w:p>
    <w:p w14:paraId="1A040561" w14:textId="1DAD4310" w:rsidR="00AC6A34" w:rsidRPr="00AC6A34" w:rsidRDefault="00AC6A34" w:rsidP="00AC6A34">
      <w:pPr>
        <w:numPr>
          <w:ilvl w:val="1"/>
          <w:numId w:val="41"/>
        </w:numPr>
        <w:spacing w:after="5" w:line="250" w:lineRule="auto"/>
        <w:ind w:right="44" w:hanging="451"/>
        <w:rPr>
          <w:rFonts w:cstheme="minorHAnsi"/>
        </w:rPr>
      </w:pPr>
      <w:r w:rsidRPr="00AC6A34">
        <w:rPr>
          <w:rFonts w:cstheme="minorHAnsi"/>
        </w:rPr>
        <w:t xml:space="preserve">Electronic Devices are considered to be any portable or handheld device that is either used by a </w:t>
      </w:r>
      <w:r w:rsidR="00373217" w:rsidRPr="00AC6A34">
        <w:rPr>
          <w:rFonts w:cstheme="minorHAnsi"/>
        </w:rPr>
        <w:t>patient or</w:t>
      </w:r>
      <w:r w:rsidRPr="00AC6A34">
        <w:rPr>
          <w:rFonts w:cstheme="minorHAnsi"/>
        </w:rPr>
        <w:t xml:space="preserve"> used by personnel that have direct (and occasional) patient contact. </w:t>
      </w:r>
      <w:r w:rsidRPr="00AC6A34">
        <w:rPr>
          <w:rFonts w:eastAsia="Courier New" w:cstheme="minorHAnsi"/>
        </w:rPr>
        <w:t>o</w:t>
      </w:r>
      <w:r w:rsidRPr="00AC6A34">
        <w:rPr>
          <w:rFonts w:cstheme="minorHAnsi"/>
        </w:rPr>
        <w:t xml:space="preserve"> Examples of such devices Includes, but not limited to: phones, tablets, slates, keyboards, mice, remotes, laptops computers (clamshell type) </w:t>
      </w:r>
    </w:p>
    <w:p w14:paraId="274F2000" w14:textId="77777777" w:rsidR="00AC6A34" w:rsidRPr="00AC6A34" w:rsidRDefault="00AC6A34" w:rsidP="00AC6A34">
      <w:pPr>
        <w:numPr>
          <w:ilvl w:val="1"/>
          <w:numId w:val="41"/>
        </w:numPr>
        <w:spacing w:after="5" w:line="250" w:lineRule="auto"/>
        <w:ind w:right="44" w:hanging="451"/>
        <w:rPr>
          <w:rFonts w:cstheme="minorHAnsi"/>
        </w:rPr>
      </w:pPr>
      <w:r w:rsidRPr="00AC6A34">
        <w:rPr>
          <w:rFonts w:cstheme="minorHAnsi"/>
          <w:u w:val="single" w:color="000000"/>
        </w:rPr>
        <w:t>Ultraviolet Disinfecting System</w:t>
      </w:r>
      <w:r w:rsidRPr="00AC6A34">
        <w:rPr>
          <w:rFonts w:cstheme="minorHAnsi"/>
        </w:rPr>
        <w:t xml:space="preserve">: Device offering storage, charging, and chemical free disinfection of mobile devices.  </w:t>
      </w:r>
    </w:p>
    <w:p w14:paraId="218B5799" w14:textId="77777777" w:rsidR="00AC6A34" w:rsidRPr="00AC6A34" w:rsidRDefault="00AC6A34" w:rsidP="00AC6A34">
      <w:pPr>
        <w:numPr>
          <w:ilvl w:val="1"/>
          <w:numId w:val="41"/>
        </w:numPr>
        <w:spacing w:after="5" w:line="250" w:lineRule="auto"/>
        <w:ind w:right="44" w:hanging="451"/>
        <w:rPr>
          <w:rFonts w:cstheme="minorHAnsi"/>
        </w:rPr>
      </w:pPr>
      <w:r w:rsidRPr="00AC6A34">
        <w:rPr>
          <w:rFonts w:cstheme="minorHAnsi"/>
          <w:u w:val="single" w:color="000000"/>
        </w:rPr>
        <w:t>Contact Time</w:t>
      </w:r>
      <w:r w:rsidRPr="00AC6A34">
        <w:rPr>
          <w:rFonts w:cstheme="minorHAnsi"/>
        </w:rPr>
        <w:t>:</w:t>
      </w:r>
      <w:r w:rsidRPr="00AC6A34">
        <w:rPr>
          <w:rFonts w:eastAsia="Arial" w:cstheme="minorHAnsi"/>
          <w:b/>
        </w:rPr>
        <w:t xml:space="preserve"> </w:t>
      </w:r>
      <w:r w:rsidRPr="00AC6A34">
        <w:rPr>
          <w:rFonts w:cstheme="minorHAnsi"/>
        </w:rPr>
        <w:t xml:space="preserve">The amount of time the surface needs to stay wet after the cloth touches the surface </w:t>
      </w:r>
    </w:p>
    <w:p w14:paraId="79AC59E0" w14:textId="77777777" w:rsidR="00AC6A34" w:rsidRPr="00AC6A34" w:rsidRDefault="00AC6A34">
      <w:pPr>
        <w:spacing w:after="14"/>
        <w:ind w:left="991"/>
        <w:rPr>
          <w:rFonts w:cstheme="minorHAnsi"/>
        </w:rPr>
      </w:pPr>
      <w:r w:rsidRPr="00AC6A34">
        <w:rPr>
          <w:rFonts w:cstheme="minorHAnsi"/>
        </w:rPr>
        <w:t xml:space="preserve"> </w:t>
      </w:r>
    </w:p>
    <w:p w14:paraId="6400E9A6" w14:textId="77777777" w:rsidR="00AC6A34" w:rsidRPr="00AC6A34" w:rsidRDefault="00AC6A34" w:rsidP="00AC6A34">
      <w:pPr>
        <w:rPr>
          <w:rFonts w:cstheme="minorHAnsi"/>
        </w:rPr>
      </w:pPr>
      <w:r w:rsidRPr="00AC6A34">
        <w:rPr>
          <w:rFonts w:cstheme="minorHAnsi"/>
        </w:rPr>
        <w:t xml:space="preserve">Procedures for Implementation </w:t>
      </w:r>
    </w:p>
    <w:p w14:paraId="12106823" w14:textId="6CE88C1C" w:rsidR="00AC6A34" w:rsidRPr="00AC6A34" w:rsidRDefault="00AC6A34" w:rsidP="00AC6A34">
      <w:pPr>
        <w:numPr>
          <w:ilvl w:val="0"/>
          <w:numId w:val="42"/>
        </w:numPr>
        <w:spacing w:after="5" w:line="250" w:lineRule="auto"/>
        <w:ind w:right="44" w:hanging="451"/>
        <w:rPr>
          <w:rFonts w:cstheme="minorHAnsi"/>
        </w:rPr>
      </w:pPr>
      <w:r w:rsidRPr="00AC6A34">
        <w:rPr>
          <w:rFonts w:cstheme="minorHAnsi"/>
        </w:rPr>
        <w:t xml:space="preserve">With gloves on, clean and disinfect </w:t>
      </w:r>
      <w:r w:rsidR="00373217" w:rsidRPr="00AC6A34">
        <w:rPr>
          <w:rFonts w:cstheme="minorHAnsi"/>
        </w:rPr>
        <w:t>the Electronic</w:t>
      </w:r>
      <w:r w:rsidRPr="00AC6A34">
        <w:rPr>
          <w:rFonts w:eastAsia="Arial" w:cstheme="minorHAnsi"/>
          <w:i/>
        </w:rPr>
        <w:t xml:space="preserve"> Devices</w:t>
      </w:r>
      <w:r w:rsidRPr="00AC6A34">
        <w:rPr>
          <w:rFonts w:eastAsia="Arial" w:cstheme="minorHAnsi"/>
          <w:i/>
          <w:color w:val="1F497C"/>
        </w:rPr>
        <w:t xml:space="preserve"> </w:t>
      </w:r>
      <w:r w:rsidRPr="00AC6A34">
        <w:rPr>
          <w:rFonts w:cstheme="minorHAnsi"/>
        </w:rPr>
        <w:t xml:space="preserve">with the appropriate disinfectant wipe (i.e. purple or gray top/bleach wipe for enteric contact isolation) when leaving the patients room.  Any time that the device is visibly soiled, the devices must be cleaned first with one wipe, then use a second disinfectant wipe for the disinfection process. </w:t>
      </w:r>
    </w:p>
    <w:p w14:paraId="1A77D099" w14:textId="77777777" w:rsidR="00AC6A34" w:rsidRPr="00AC6A34" w:rsidRDefault="00AC6A34" w:rsidP="00AC6A34">
      <w:pPr>
        <w:numPr>
          <w:ilvl w:val="1"/>
          <w:numId w:val="42"/>
        </w:numPr>
        <w:spacing w:after="5" w:line="250" w:lineRule="auto"/>
        <w:ind w:right="44" w:hanging="449"/>
        <w:rPr>
          <w:rFonts w:cstheme="minorHAnsi"/>
        </w:rPr>
      </w:pPr>
      <w:r w:rsidRPr="00AC6A34">
        <w:rPr>
          <w:rFonts w:cstheme="minorHAnsi"/>
        </w:rPr>
        <w:t xml:space="preserve">Use the disinfectant wipe according to the manufacturer’s recommendations </w:t>
      </w:r>
    </w:p>
    <w:p w14:paraId="018A34CF" w14:textId="77777777" w:rsidR="00AC6A34" w:rsidRPr="00AC6A34" w:rsidRDefault="00AC6A34" w:rsidP="00AC6A34">
      <w:pPr>
        <w:numPr>
          <w:ilvl w:val="1"/>
          <w:numId w:val="42"/>
        </w:numPr>
        <w:spacing w:after="5" w:line="250" w:lineRule="auto"/>
        <w:ind w:right="44" w:hanging="449"/>
        <w:rPr>
          <w:rFonts w:cstheme="minorHAnsi"/>
        </w:rPr>
      </w:pPr>
      <w:r w:rsidRPr="00AC6A34">
        <w:rPr>
          <w:rFonts w:cstheme="minorHAnsi"/>
        </w:rPr>
        <w:t>Assure appropriate “</w:t>
      </w:r>
      <w:r w:rsidRPr="00AC6A34">
        <w:rPr>
          <w:rFonts w:eastAsia="Arial" w:cstheme="minorHAnsi"/>
          <w:b/>
        </w:rPr>
        <w:t>contact time”</w:t>
      </w:r>
      <w:r w:rsidRPr="00AC6A34">
        <w:rPr>
          <w:rFonts w:cstheme="minorHAnsi"/>
        </w:rPr>
        <w:t xml:space="preserve"> is followed in order for disinfectant solution to kill the microorganism. </w:t>
      </w:r>
    </w:p>
    <w:p w14:paraId="2E1897A8" w14:textId="77777777" w:rsidR="00AC6A34" w:rsidRPr="00AC6A34" w:rsidRDefault="00AC6A34" w:rsidP="00AC6A34">
      <w:pPr>
        <w:numPr>
          <w:ilvl w:val="1"/>
          <w:numId w:val="42"/>
        </w:numPr>
        <w:spacing w:after="5" w:line="250" w:lineRule="auto"/>
        <w:ind w:right="44" w:hanging="449"/>
        <w:rPr>
          <w:rFonts w:cstheme="minorHAnsi"/>
        </w:rPr>
      </w:pPr>
      <w:r w:rsidRPr="00AC6A34">
        <w:rPr>
          <w:rFonts w:cstheme="minorHAnsi"/>
        </w:rPr>
        <w:t xml:space="preserve">Use a new wipe for each surface and wipe the entire exterior of the device </w:t>
      </w:r>
    </w:p>
    <w:p w14:paraId="007ED331" w14:textId="77777777" w:rsidR="00AC6A34" w:rsidRPr="00AC6A34" w:rsidRDefault="00AC6A34">
      <w:pPr>
        <w:spacing w:after="0"/>
        <w:ind w:left="1440"/>
        <w:rPr>
          <w:rFonts w:cstheme="minorHAnsi"/>
        </w:rPr>
      </w:pPr>
      <w:r w:rsidRPr="00AC6A34">
        <w:rPr>
          <w:rFonts w:cstheme="minorHAnsi"/>
        </w:rPr>
        <w:t xml:space="preserve"> </w:t>
      </w:r>
    </w:p>
    <w:p w14:paraId="1C789E89" w14:textId="77777777" w:rsidR="00AC6A34" w:rsidRPr="00AC6A34" w:rsidRDefault="00AC6A34" w:rsidP="00AC6A34">
      <w:pPr>
        <w:numPr>
          <w:ilvl w:val="0"/>
          <w:numId w:val="42"/>
        </w:numPr>
        <w:spacing w:after="5" w:line="250" w:lineRule="auto"/>
        <w:ind w:right="44" w:hanging="451"/>
        <w:rPr>
          <w:rFonts w:cstheme="minorHAnsi"/>
        </w:rPr>
      </w:pPr>
      <w:r w:rsidRPr="00AC6A34">
        <w:rPr>
          <w:rFonts w:cstheme="minorHAnsi"/>
        </w:rPr>
        <w:t>If available, the Electronic Devices</w:t>
      </w:r>
      <w:r w:rsidRPr="00AC6A34">
        <w:rPr>
          <w:rFonts w:eastAsia="Arial" w:cstheme="minorHAnsi"/>
          <w:i/>
          <w:color w:val="1F497C"/>
        </w:rPr>
        <w:t xml:space="preserve"> </w:t>
      </w:r>
      <w:r w:rsidRPr="00AC6A34">
        <w:rPr>
          <w:rFonts w:cstheme="minorHAnsi"/>
        </w:rPr>
        <w:t xml:space="preserve">should be disinfected with the UV disinfecting system between patients or more frequently if indicated. </w:t>
      </w:r>
    </w:p>
    <w:p w14:paraId="5A66B18B" w14:textId="77777777" w:rsidR="00AC6A34" w:rsidRPr="00AC6A34" w:rsidRDefault="00AC6A34" w:rsidP="00AC6A34">
      <w:pPr>
        <w:numPr>
          <w:ilvl w:val="1"/>
          <w:numId w:val="42"/>
        </w:numPr>
        <w:spacing w:after="5" w:line="250" w:lineRule="auto"/>
        <w:ind w:right="44" w:hanging="449"/>
        <w:rPr>
          <w:rFonts w:cstheme="minorHAnsi"/>
        </w:rPr>
      </w:pPr>
      <w:r w:rsidRPr="00AC6A34">
        <w:rPr>
          <w:rFonts w:cstheme="minorHAnsi"/>
        </w:rPr>
        <w:lastRenderedPageBreak/>
        <w:t xml:space="preserve">UV disinfecting system can be used to disinfect tablets, phones, watches, stethoscopes, and equipment fitting easily into the baskets. </w:t>
      </w:r>
    </w:p>
    <w:p w14:paraId="30B5FEEF" w14:textId="77777777" w:rsidR="00AC6A34" w:rsidRPr="00AC6A34" w:rsidRDefault="00AC6A34" w:rsidP="00AC6A34">
      <w:pPr>
        <w:numPr>
          <w:ilvl w:val="1"/>
          <w:numId w:val="42"/>
        </w:numPr>
        <w:spacing w:after="5" w:line="250" w:lineRule="auto"/>
        <w:ind w:right="44" w:hanging="449"/>
        <w:rPr>
          <w:rFonts w:cstheme="minorHAnsi"/>
        </w:rPr>
      </w:pPr>
      <w:r w:rsidRPr="00AC6A34">
        <w:rPr>
          <w:rFonts w:cstheme="minorHAnsi"/>
        </w:rPr>
        <w:t xml:space="preserve">Clean any visible soiling with the appropriate wipe prior to placing in the UV disinfecting system.  The UV disinfecting system should be set for 120 seconds (2 minutes) for all device </w:t>
      </w:r>
    </w:p>
    <w:p w14:paraId="5101DDB5" w14:textId="77777777" w:rsidR="00AC6A34" w:rsidRPr="00AC6A34" w:rsidRDefault="00AC6A34">
      <w:pPr>
        <w:spacing w:after="0"/>
        <w:ind w:left="1440"/>
        <w:rPr>
          <w:rFonts w:cstheme="minorHAnsi"/>
        </w:rPr>
      </w:pPr>
      <w:r w:rsidRPr="00AC6A34">
        <w:rPr>
          <w:rFonts w:cstheme="minorHAnsi"/>
        </w:rPr>
        <w:t xml:space="preserve"> </w:t>
      </w:r>
    </w:p>
    <w:p w14:paraId="4FA33C26" w14:textId="77777777" w:rsidR="00AC6A34" w:rsidRPr="00AC6A34" w:rsidRDefault="00AC6A34" w:rsidP="00AC6A34">
      <w:pPr>
        <w:numPr>
          <w:ilvl w:val="0"/>
          <w:numId w:val="42"/>
        </w:numPr>
        <w:spacing w:after="5" w:line="250" w:lineRule="auto"/>
        <w:ind w:right="44" w:hanging="451"/>
        <w:rPr>
          <w:rFonts w:cstheme="minorHAnsi"/>
        </w:rPr>
      </w:pPr>
      <w:r w:rsidRPr="00AC6A34">
        <w:rPr>
          <w:rFonts w:cstheme="minorHAnsi"/>
        </w:rPr>
        <w:t xml:space="preserve">Devices used in enteric contact isolation rooms will be disinfected with bleach wipes </w:t>
      </w:r>
    </w:p>
    <w:p w14:paraId="44475E03" w14:textId="77777777" w:rsidR="00AC6A34" w:rsidRPr="00AC6A34" w:rsidRDefault="00AC6A34">
      <w:pPr>
        <w:spacing w:after="14"/>
        <w:ind w:left="900"/>
        <w:rPr>
          <w:rFonts w:cstheme="minorHAnsi"/>
        </w:rPr>
      </w:pPr>
      <w:r w:rsidRPr="00AC6A34">
        <w:rPr>
          <w:rFonts w:cstheme="minorHAnsi"/>
        </w:rPr>
        <w:t xml:space="preserve">  </w:t>
      </w:r>
    </w:p>
    <w:p w14:paraId="00EE7BA0" w14:textId="77777777" w:rsidR="00AC6A34" w:rsidRPr="00AC6A34" w:rsidRDefault="00AC6A34" w:rsidP="00AC6A34">
      <w:pPr>
        <w:rPr>
          <w:rFonts w:cstheme="minorHAnsi"/>
        </w:rPr>
      </w:pPr>
      <w:r w:rsidRPr="00AC6A34">
        <w:rPr>
          <w:rFonts w:cstheme="minorHAnsi"/>
        </w:rPr>
        <w:t xml:space="preserve">Related Policies and References </w:t>
      </w:r>
    </w:p>
    <w:p w14:paraId="58095721" w14:textId="77777777" w:rsidR="00AC6A34" w:rsidRPr="00AC6A34" w:rsidRDefault="00AC6A34">
      <w:pPr>
        <w:spacing w:after="0"/>
        <w:ind w:left="360"/>
        <w:rPr>
          <w:rFonts w:cstheme="minorHAnsi"/>
        </w:rPr>
      </w:pPr>
      <w:r w:rsidRPr="00AC6A34">
        <w:rPr>
          <w:rFonts w:eastAsia="Arial" w:cstheme="minorHAnsi"/>
          <w:b/>
        </w:rPr>
        <w:t xml:space="preserve"> </w:t>
      </w:r>
    </w:p>
    <w:p w14:paraId="79607B0E" w14:textId="77777777" w:rsidR="00AC6A34" w:rsidRPr="00AC6A34" w:rsidRDefault="00AC6A34">
      <w:pPr>
        <w:ind w:left="370" w:right="44"/>
        <w:rPr>
          <w:rFonts w:cstheme="minorHAnsi"/>
        </w:rPr>
      </w:pPr>
      <w:r w:rsidRPr="00AC6A34">
        <w:rPr>
          <w:rFonts w:cstheme="minorHAnsi"/>
        </w:rPr>
        <w:t xml:space="preserve">Neely, A.N., Weber, J.M., </w:t>
      </w:r>
      <w:proofErr w:type="spellStart"/>
      <w:r w:rsidRPr="00AC6A34">
        <w:rPr>
          <w:rFonts w:cstheme="minorHAnsi"/>
        </w:rPr>
        <w:t>Daviau</w:t>
      </w:r>
      <w:proofErr w:type="spellEnd"/>
      <w:r w:rsidRPr="00AC6A34">
        <w:rPr>
          <w:rFonts w:cstheme="minorHAnsi"/>
        </w:rPr>
        <w:t xml:space="preserve">, P., MacGregor, A., Miranda, C., Nell, M., Bush, P., &amp; </w:t>
      </w:r>
    </w:p>
    <w:p w14:paraId="055DCD3D" w14:textId="77777777" w:rsidR="00AC6A34" w:rsidRPr="00AC6A34" w:rsidRDefault="00AC6A34">
      <w:pPr>
        <w:ind w:left="370" w:right="44"/>
        <w:rPr>
          <w:rFonts w:cstheme="minorHAnsi"/>
        </w:rPr>
      </w:pPr>
      <w:r w:rsidRPr="00AC6A34">
        <w:rPr>
          <w:rFonts w:cstheme="minorHAnsi"/>
        </w:rPr>
        <w:t xml:space="preserve">Lighter, D. (2005). Computer equipment used in patient care within multihospital system: Recommendations for cleaning and disinfection. </w:t>
      </w:r>
      <w:r w:rsidRPr="00AC6A34">
        <w:rPr>
          <w:rFonts w:eastAsia="Arial" w:cstheme="minorHAnsi"/>
          <w:i/>
        </w:rPr>
        <w:t>American Journal of Infection Control, 33</w:t>
      </w:r>
      <w:r w:rsidRPr="00AC6A34">
        <w:rPr>
          <w:rFonts w:cstheme="minorHAnsi"/>
        </w:rPr>
        <w:t xml:space="preserve"> (4), 233-237. </w:t>
      </w:r>
    </w:p>
    <w:p w14:paraId="7A974817" w14:textId="77777777" w:rsidR="00AC6A34" w:rsidRPr="00AC6A34" w:rsidRDefault="00AC6A34">
      <w:pPr>
        <w:spacing w:after="0"/>
        <w:ind w:left="360"/>
        <w:rPr>
          <w:rFonts w:cstheme="minorHAnsi"/>
        </w:rPr>
      </w:pPr>
      <w:r w:rsidRPr="00AC6A34">
        <w:rPr>
          <w:rFonts w:cstheme="minorHAnsi"/>
        </w:rPr>
        <w:t xml:space="preserve"> </w:t>
      </w:r>
    </w:p>
    <w:p w14:paraId="18B59DA2" w14:textId="77777777" w:rsidR="00AC6A34" w:rsidRPr="00AC6A34" w:rsidRDefault="00AC6A34">
      <w:pPr>
        <w:ind w:right="44"/>
        <w:rPr>
          <w:rFonts w:cstheme="minorHAnsi"/>
        </w:rPr>
      </w:pPr>
      <w:r w:rsidRPr="00AC6A34">
        <w:rPr>
          <w:rFonts w:cstheme="minorHAnsi"/>
        </w:rPr>
        <w:t xml:space="preserve">Center for Disease Control and Prevention, Hospital Infection Control Practices Advisory </w:t>
      </w:r>
    </w:p>
    <w:p w14:paraId="0A6D0C53" w14:textId="77777777" w:rsidR="00AC6A34" w:rsidRPr="00AC6A34" w:rsidRDefault="00AC6A34">
      <w:pPr>
        <w:spacing w:after="182"/>
        <w:ind w:right="44"/>
        <w:rPr>
          <w:rFonts w:cstheme="minorHAnsi"/>
        </w:rPr>
      </w:pPr>
      <w:r w:rsidRPr="00AC6A34">
        <w:rPr>
          <w:rFonts w:cstheme="minorHAnsi"/>
        </w:rPr>
        <w:t xml:space="preserve">Committee.  Guideline for Isolation Precautions:  Preventing Transmission of Infectious Agents </w:t>
      </w:r>
    </w:p>
    <w:p w14:paraId="0F8FC68F" w14:textId="2CA538E8" w:rsidR="00AC6A34" w:rsidRPr="00AC6A34" w:rsidRDefault="00AC6A34">
      <w:pPr>
        <w:spacing w:after="155"/>
        <w:ind w:left="-5"/>
        <w:rPr>
          <w:rFonts w:cstheme="minorHAnsi"/>
        </w:rPr>
      </w:pPr>
    </w:p>
    <w:p w14:paraId="19C1169F" w14:textId="77777777" w:rsidR="00AC6A34" w:rsidRPr="00AC6A34" w:rsidRDefault="00AC6A34">
      <w:pPr>
        <w:spacing w:after="0"/>
        <w:ind w:left="-5"/>
        <w:rPr>
          <w:rFonts w:cstheme="minorHAnsi"/>
        </w:rPr>
      </w:pPr>
      <w:r w:rsidRPr="00AC6A34">
        <w:rPr>
          <w:rFonts w:eastAsia="Calibri" w:cstheme="minorHAnsi"/>
        </w:rPr>
        <w:t xml:space="preserve">Title:  MW IP Cleaning Electronic Devices Policy </w:t>
      </w:r>
    </w:p>
    <w:p w14:paraId="1F8D8DDB" w14:textId="77777777" w:rsidR="00AC6A34" w:rsidRPr="00AC6A34" w:rsidRDefault="00AC6A34">
      <w:pPr>
        <w:spacing w:after="0"/>
        <w:rPr>
          <w:rFonts w:cstheme="minorHAnsi"/>
        </w:rPr>
      </w:pPr>
      <w:r w:rsidRPr="00AC6A34">
        <w:rPr>
          <w:rFonts w:eastAsia="Calibri" w:cstheme="minorHAnsi"/>
        </w:rPr>
        <w:t xml:space="preserve"> </w:t>
      </w:r>
    </w:p>
    <w:p w14:paraId="1487D7F6" w14:textId="77777777" w:rsidR="00AC6A34" w:rsidRPr="00AC6A34" w:rsidRDefault="00AC6A34">
      <w:pPr>
        <w:spacing w:after="2" w:line="241" w:lineRule="auto"/>
        <w:rPr>
          <w:rFonts w:cstheme="minorHAnsi"/>
        </w:rPr>
      </w:pPr>
      <w:r w:rsidRPr="00AC6A34">
        <w:rPr>
          <w:rFonts w:cstheme="minorHAnsi"/>
        </w:rPr>
        <w:t xml:space="preserve">in Healthcare Settings, 2007.  </w:t>
      </w:r>
      <w:r w:rsidRPr="00AC6A34">
        <w:rPr>
          <w:rFonts w:eastAsia="Times New Roman" w:cstheme="minorHAnsi"/>
          <w:color w:val="0000FF"/>
          <w:u w:val="single" w:color="0000FF"/>
        </w:rPr>
        <w:t>Guideline for Isolation Precautions: Preventing Transmission of</w:t>
      </w:r>
      <w:r w:rsidRPr="00AC6A34">
        <w:rPr>
          <w:rFonts w:eastAsia="Times New Roman" w:cstheme="minorHAnsi"/>
          <w:color w:val="0000FF"/>
        </w:rPr>
        <w:t xml:space="preserve"> </w:t>
      </w:r>
      <w:r w:rsidRPr="00AC6A34">
        <w:rPr>
          <w:rFonts w:eastAsia="Times New Roman" w:cstheme="minorHAnsi"/>
          <w:color w:val="0000FF"/>
          <w:u w:val="single" w:color="0000FF"/>
        </w:rPr>
        <w:t>Infectious Agents in Healthcare Settings (2007)</w:t>
      </w:r>
      <w:r w:rsidRPr="00AC6A34">
        <w:rPr>
          <w:rFonts w:eastAsia="Times New Roman" w:cstheme="minorHAnsi"/>
        </w:rPr>
        <w:t xml:space="preserve"> </w:t>
      </w:r>
    </w:p>
    <w:p w14:paraId="3A74C432" w14:textId="75706B1F" w:rsidR="00AC6A34" w:rsidRPr="00AC6A34" w:rsidRDefault="00981391">
      <w:pPr>
        <w:spacing w:after="0"/>
        <w:ind w:left="360"/>
        <w:rPr>
          <w:rFonts w:cstheme="minorHAnsi"/>
        </w:rPr>
      </w:pPr>
      <w:r>
        <w:rPr>
          <w:rFonts w:cstheme="minorHAnsi"/>
        </w:rPr>
        <w:t>Refer to Policy tech for Approvals</w:t>
      </w:r>
      <w:r w:rsidR="00AC6A34" w:rsidRPr="00AC6A34">
        <w:rPr>
          <w:rFonts w:cstheme="minorHAnsi"/>
        </w:rPr>
        <w:t xml:space="preserve"> </w:t>
      </w:r>
    </w:p>
    <w:p w14:paraId="00D342B4" w14:textId="3A57699B" w:rsidR="00373217" w:rsidRDefault="00373217" w:rsidP="00CF0DB6">
      <w:pPr>
        <w:pStyle w:val="Heading1"/>
      </w:pPr>
      <w:bookmarkStart w:id="23" w:name="_Toc35510526"/>
    </w:p>
    <w:p w14:paraId="467B2118" w14:textId="7CB181FD" w:rsidR="00373217" w:rsidRDefault="00373217" w:rsidP="00373217"/>
    <w:p w14:paraId="40D4B2CF" w14:textId="3ADC7841" w:rsidR="00373217" w:rsidRDefault="00373217" w:rsidP="00373217"/>
    <w:p w14:paraId="36FE3346" w14:textId="5101E037" w:rsidR="00373217" w:rsidRDefault="00373217" w:rsidP="00373217"/>
    <w:p w14:paraId="50038B60" w14:textId="3306C335" w:rsidR="00373217" w:rsidRDefault="00373217" w:rsidP="00373217"/>
    <w:p w14:paraId="257BA039" w14:textId="77777777" w:rsidR="00373217" w:rsidRPr="00373217" w:rsidRDefault="00373217" w:rsidP="00373217"/>
    <w:p w14:paraId="2702BD03" w14:textId="7FA89118" w:rsidR="00AC6A34" w:rsidRDefault="00CF0DB6" w:rsidP="00CF0DB6">
      <w:pPr>
        <w:pStyle w:val="Heading1"/>
      </w:pPr>
      <w:r>
        <w:t>Appendix J: Site Lead Recommended Daily Standard Work</w:t>
      </w:r>
      <w:bookmarkEnd w:id="23"/>
    </w:p>
    <w:p w14:paraId="4C94920F" w14:textId="7AB41CB1" w:rsidR="00CF0DB6" w:rsidRDefault="00CF0DB6" w:rsidP="00CF0DB6"/>
    <w:tbl>
      <w:tblPr>
        <w:tblW w:w="8760" w:type="dxa"/>
        <w:tblLook w:val="04A0" w:firstRow="1" w:lastRow="0" w:firstColumn="1" w:lastColumn="0" w:noHBand="0" w:noVBand="1"/>
      </w:tblPr>
      <w:tblGrid>
        <w:gridCol w:w="1279"/>
        <w:gridCol w:w="3823"/>
        <w:gridCol w:w="2312"/>
        <w:gridCol w:w="1346"/>
      </w:tblGrid>
      <w:tr w:rsidR="00CF0DB6" w:rsidRPr="00CF0DB6" w14:paraId="29E504D2" w14:textId="77777777" w:rsidTr="00CF0DB6">
        <w:trPr>
          <w:trHeight w:val="576"/>
        </w:trPr>
        <w:tc>
          <w:tcPr>
            <w:tcW w:w="1280" w:type="dxa"/>
            <w:tcBorders>
              <w:top w:val="single" w:sz="4" w:space="0" w:color="auto"/>
              <w:left w:val="single" w:sz="4" w:space="0" w:color="auto"/>
              <w:bottom w:val="single" w:sz="4" w:space="0" w:color="auto"/>
              <w:right w:val="single" w:sz="4" w:space="0" w:color="auto"/>
            </w:tcBorders>
            <w:shd w:val="clear" w:color="000000" w:fill="ED7D31"/>
            <w:hideMark/>
          </w:tcPr>
          <w:p w14:paraId="1D1BC6A1" w14:textId="77777777" w:rsidR="00CF0DB6" w:rsidRPr="00CF0DB6" w:rsidRDefault="00CF0DB6" w:rsidP="00CF0DB6">
            <w:pPr>
              <w:spacing w:after="0" w:line="240" w:lineRule="auto"/>
              <w:jc w:val="center"/>
              <w:rPr>
                <w:rFonts w:ascii="Calibri" w:eastAsia="Times New Roman" w:hAnsi="Calibri" w:cs="Calibri"/>
                <w:b/>
                <w:bCs/>
                <w:color w:val="FFFFFF"/>
              </w:rPr>
            </w:pPr>
            <w:r w:rsidRPr="00CF0DB6">
              <w:rPr>
                <w:rFonts w:ascii="Calibri" w:eastAsia="Times New Roman" w:hAnsi="Calibri" w:cs="Calibri"/>
                <w:b/>
                <w:bCs/>
                <w:color w:val="FFFFFF"/>
              </w:rPr>
              <w:t>TIME</w:t>
            </w:r>
          </w:p>
        </w:tc>
        <w:tc>
          <w:tcPr>
            <w:tcW w:w="3840" w:type="dxa"/>
            <w:tcBorders>
              <w:top w:val="single" w:sz="4" w:space="0" w:color="auto"/>
              <w:left w:val="nil"/>
              <w:bottom w:val="single" w:sz="4" w:space="0" w:color="auto"/>
              <w:right w:val="single" w:sz="4" w:space="0" w:color="auto"/>
            </w:tcBorders>
            <w:shd w:val="clear" w:color="000000" w:fill="ED7D31"/>
            <w:hideMark/>
          </w:tcPr>
          <w:p w14:paraId="4D9FE242" w14:textId="77777777" w:rsidR="00CF0DB6" w:rsidRPr="00CF0DB6" w:rsidRDefault="00CF0DB6" w:rsidP="00CF0DB6">
            <w:pPr>
              <w:spacing w:after="0" w:line="240" w:lineRule="auto"/>
              <w:jc w:val="center"/>
              <w:rPr>
                <w:rFonts w:ascii="Calibri" w:eastAsia="Times New Roman" w:hAnsi="Calibri" w:cs="Calibri"/>
                <w:b/>
                <w:bCs/>
                <w:color w:val="FFFFFF"/>
              </w:rPr>
            </w:pPr>
            <w:r w:rsidRPr="00CF0DB6">
              <w:rPr>
                <w:rFonts w:ascii="Calibri" w:eastAsia="Times New Roman" w:hAnsi="Calibri" w:cs="Calibri"/>
                <w:b/>
                <w:bCs/>
                <w:color w:val="FFFFFF"/>
              </w:rPr>
              <w:t>TASK</w:t>
            </w:r>
          </w:p>
        </w:tc>
        <w:tc>
          <w:tcPr>
            <w:tcW w:w="2320" w:type="dxa"/>
            <w:tcBorders>
              <w:top w:val="single" w:sz="4" w:space="0" w:color="auto"/>
              <w:left w:val="nil"/>
              <w:bottom w:val="single" w:sz="4" w:space="0" w:color="auto"/>
              <w:right w:val="single" w:sz="4" w:space="0" w:color="auto"/>
            </w:tcBorders>
            <w:shd w:val="clear" w:color="000000" w:fill="ED7D31"/>
            <w:hideMark/>
          </w:tcPr>
          <w:p w14:paraId="09B7DAAB" w14:textId="77777777" w:rsidR="00CF0DB6" w:rsidRPr="00CF0DB6" w:rsidRDefault="00CF0DB6" w:rsidP="00CF0DB6">
            <w:pPr>
              <w:spacing w:after="0" w:line="240" w:lineRule="auto"/>
              <w:jc w:val="center"/>
              <w:rPr>
                <w:rFonts w:ascii="Calibri" w:eastAsia="Times New Roman" w:hAnsi="Calibri" w:cs="Calibri"/>
                <w:b/>
                <w:bCs/>
                <w:color w:val="FFFFFF"/>
              </w:rPr>
            </w:pPr>
            <w:r w:rsidRPr="00CF0DB6">
              <w:rPr>
                <w:rFonts w:ascii="Calibri" w:eastAsia="Times New Roman" w:hAnsi="Calibri" w:cs="Calibri"/>
                <w:b/>
                <w:bCs/>
                <w:color w:val="FFFFFF"/>
              </w:rPr>
              <w:t>NOTES-Delegate as needed</w:t>
            </w:r>
          </w:p>
        </w:tc>
        <w:tc>
          <w:tcPr>
            <w:tcW w:w="1320" w:type="dxa"/>
            <w:tcBorders>
              <w:top w:val="single" w:sz="4" w:space="0" w:color="auto"/>
              <w:left w:val="nil"/>
              <w:bottom w:val="single" w:sz="4" w:space="0" w:color="auto"/>
              <w:right w:val="single" w:sz="4" w:space="0" w:color="auto"/>
            </w:tcBorders>
            <w:shd w:val="clear" w:color="000000" w:fill="ED7D31"/>
            <w:hideMark/>
          </w:tcPr>
          <w:p w14:paraId="6D4C79AE" w14:textId="77777777" w:rsidR="00CF0DB6" w:rsidRPr="00CF0DB6" w:rsidRDefault="00CF0DB6" w:rsidP="00CF0DB6">
            <w:pPr>
              <w:spacing w:after="0" w:line="240" w:lineRule="auto"/>
              <w:jc w:val="center"/>
              <w:rPr>
                <w:rFonts w:ascii="Calibri" w:eastAsia="Times New Roman" w:hAnsi="Calibri" w:cs="Calibri"/>
                <w:b/>
                <w:bCs/>
                <w:color w:val="FFFFFF"/>
              </w:rPr>
            </w:pPr>
            <w:r w:rsidRPr="00CF0DB6">
              <w:rPr>
                <w:rFonts w:ascii="Calibri" w:eastAsia="Times New Roman" w:hAnsi="Calibri" w:cs="Calibri"/>
                <w:b/>
                <w:bCs/>
                <w:color w:val="FFFFFF"/>
              </w:rPr>
              <w:t>COMPLETED</w:t>
            </w:r>
          </w:p>
        </w:tc>
      </w:tr>
      <w:tr w:rsidR="00CF0DB6" w:rsidRPr="00CF0DB6" w14:paraId="6E15C2DE" w14:textId="77777777" w:rsidTr="00CF0DB6">
        <w:trPr>
          <w:trHeight w:val="864"/>
        </w:trPr>
        <w:tc>
          <w:tcPr>
            <w:tcW w:w="1280" w:type="dxa"/>
            <w:tcBorders>
              <w:top w:val="nil"/>
              <w:left w:val="single" w:sz="4" w:space="0" w:color="auto"/>
              <w:bottom w:val="single" w:sz="4" w:space="0" w:color="auto"/>
              <w:right w:val="single" w:sz="4" w:space="0" w:color="auto"/>
            </w:tcBorders>
            <w:shd w:val="clear" w:color="auto" w:fill="auto"/>
            <w:hideMark/>
          </w:tcPr>
          <w:p w14:paraId="51F6A276" w14:textId="77777777" w:rsidR="00CF0DB6" w:rsidRPr="00CF0DB6" w:rsidRDefault="00CF0DB6" w:rsidP="00CF0DB6">
            <w:pPr>
              <w:spacing w:after="0" w:line="240" w:lineRule="auto"/>
              <w:jc w:val="center"/>
              <w:rPr>
                <w:rFonts w:ascii="Calibri" w:eastAsia="Times New Roman" w:hAnsi="Calibri" w:cs="Calibri"/>
                <w:color w:val="000000"/>
              </w:rPr>
            </w:pPr>
            <w:r w:rsidRPr="00CF0DB6">
              <w:rPr>
                <w:rFonts w:ascii="Calibri" w:eastAsia="Times New Roman" w:hAnsi="Calibri" w:cs="Calibri"/>
                <w:color w:val="000000"/>
              </w:rPr>
              <w:t>715</w:t>
            </w:r>
          </w:p>
        </w:tc>
        <w:tc>
          <w:tcPr>
            <w:tcW w:w="3840" w:type="dxa"/>
            <w:tcBorders>
              <w:top w:val="nil"/>
              <w:left w:val="nil"/>
              <w:bottom w:val="single" w:sz="4" w:space="0" w:color="auto"/>
              <w:right w:val="single" w:sz="4" w:space="0" w:color="auto"/>
            </w:tcBorders>
            <w:shd w:val="clear" w:color="auto" w:fill="auto"/>
            <w:hideMark/>
          </w:tcPr>
          <w:p w14:paraId="7DC36F37" w14:textId="77777777" w:rsidR="00CF0DB6" w:rsidRPr="00CF0DB6" w:rsidRDefault="00CF0DB6" w:rsidP="00CF0DB6">
            <w:pPr>
              <w:spacing w:after="0" w:line="240" w:lineRule="auto"/>
              <w:rPr>
                <w:rFonts w:ascii="Calibri" w:eastAsia="Times New Roman" w:hAnsi="Calibri" w:cs="Calibri"/>
                <w:color w:val="000000"/>
              </w:rPr>
            </w:pPr>
            <w:r w:rsidRPr="00CF0DB6">
              <w:rPr>
                <w:rFonts w:ascii="Calibri" w:eastAsia="Times New Roman" w:hAnsi="Calibri" w:cs="Calibri"/>
                <w:color w:val="000000"/>
              </w:rPr>
              <w:t>Arrive-prep for the day</w:t>
            </w:r>
          </w:p>
        </w:tc>
        <w:tc>
          <w:tcPr>
            <w:tcW w:w="2320" w:type="dxa"/>
            <w:tcBorders>
              <w:top w:val="nil"/>
              <w:left w:val="nil"/>
              <w:bottom w:val="single" w:sz="4" w:space="0" w:color="auto"/>
              <w:right w:val="single" w:sz="4" w:space="0" w:color="auto"/>
            </w:tcBorders>
            <w:shd w:val="clear" w:color="auto" w:fill="auto"/>
            <w:hideMark/>
          </w:tcPr>
          <w:p w14:paraId="4D8E95D4" w14:textId="77777777" w:rsidR="00CF0DB6" w:rsidRPr="00CF0DB6" w:rsidRDefault="00CF0DB6" w:rsidP="00CF0DB6">
            <w:pPr>
              <w:spacing w:after="0" w:line="240" w:lineRule="auto"/>
              <w:rPr>
                <w:rFonts w:ascii="Calibri" w:eastAsia="Times New Roman" w:hAnsi="Calibri" w:cs="Calibri"/>
                <w:color w:val="000000"/>
              </w:rPr>
            </w:pPr>
            <w:r w:rsidRPr="00CF0DB6">
              <w:rPr>
                <w:rFonts w:ascii="Calibri" w:eastAsia="Times New Roman" w:hAnsi="Calibri" w:cs="Calibri"/>
                <w:color w:val="000000"/>
              </w:rPr>
              <w:t>lights, check temp, review schedule for volume</w:t>
            </w:r>
          </w:p>
        </w:tc>
        <w:tc>
          <w:tcPr>
            <w:tcW w:w="1320" w:type="dxa"/>
            <w:tcBorders>
              <w:top w:val="nil"/>
              <w:left w:val="nil"/>
              <w:bottom w:val="single" w:sz="4" w:space="0" w:color="auto"/>
              <w:right w:val="single" w:sz="4" w:space="0" w:color="auto"/>
            </w:tcBorders>
            <w:shd w:val="clear" w:color="auto" w:fill="auto"/>
            <w:hideMark/>
          </w:tcPr>
          <w:p w14:paraId="7216C1CD" w14:textId="77777777" w:rsidR="00CF0DB6" w:rsidRPr="00CF0DB6" w:rsidRDefault="00CF0DB6" w:rsidP="00CF0DB6">
            <w:pPr>
              <w:spacing w:after="0" w:line="240" w:lineRule="auto"/>
              <w:jc w:val="center"/>
              <w:rPr>
                <w:rFonts w:ascii="Webdings" w:eastAsia="Times New Roman" w:hAnsi="Webdings" w:cs="Calibri"/>
                <w:color w:val="000000"/>
              </w:rPr>
            </w:pPr>
            <w:r w:rsidRPr="00CF0DB6">
              <w:rPr>
                <w:rFonts w:ascii="Webdings" w:eastAsia="Times New Roman" w:hAnsi="Times New Roman" w:cs="Calibri"/>
                <w:color w:val="000000"/>
              </w:rPr>
              <w:t></w:t>
            </w:r>
          </w:p>
        </w:tc>
      </w:tr>
      <w:tr w:rsidR="00CF0DB6" w:rsidRPr="00CF0DB6" w14:paraId="001C88DB" w14:textId="77777777" w:rsidTr="00CF0DB6">
        <w:trPr>
          <w:trHeight w:val="864"/>
        </w:trPr>
        <w:tc>
          <w:tcPr>
            <w:tcW w:w="1280" w:type="dxa"/>
            <w:tcBorders>
              <w:top w:val="nil"/>
              <w:left w:val="single" w:sz="4" w:space="0" w:color="auto"/>
              <w:bottom w:val="single" w:sz="4" w:space="0" w:color="auto"/>
              <w:right w:val="single" w:sz="4" w:space="0" w:color="auto"/>
            </w:tcBorders>
            <w:shd w:val="clear" w:color="auto" w:fill="auto"/>
            <w:hideMark/>
          </w:tcPr>
          <w:p w14:paraId="53E19FFB" w14:textId="77777777" w:rsidR="00CF0DB6" w:rsidRPr="00CF0DB6" w:rsidRDefault="00CF0DB6" w:rsidP="00CF0DB6">
            <w:pPr>
              <w:spacing w:after="0" w:line="240" w:lineRule="auto"/>
              <w:jc w:val="center"/>
              <w:rPr>
                <w:rFonts w:ascii="Calibri" w:eastAsia="Times New Roman" w:hAnsi="Calibri" w:cs="Calibri"/>
                <w:color w:val="000000"/>
              </w:rPr>
            </w:pPr>
            <w:r w:rsidRPr="00CF0DB6">
              <w:rPr>
                <w:rFonts w:ascii="Calibri" w:eastAsia="Times New Roman" w:hAnsi="Calibri" w:cs="Calibri"/>
                <w:color w:val="000000"/>
              </w:rPr>
              <w:lastRenderedPageBreak/>
              <w:t>730</w:t>
            </w:r>
          </w:p>
        </w:tc>
        <w:tc>
          <w:tcPr>
            <w:tcW w:w="3840" w:type="dxa"/>
            <w:tcBorders>
              <w:top w:val="nil"/>
              <w:left w:val="nil"/>
              <w:bottom w:val="single" w:sz="4" w:space="0" w:color="auto"/>
              <w:right w:val="single" w:sz="4" w:space="0" w:color="auto"/>
            </w:tcBorders>
            <w:shd w:val="clear" w:color="auto" w:fill="auto"/>
            <w:hideMark/>
          </w:tcPr>
          <w:p w14:paraId="11C3383A" w14:textId="77777777" w:rsidR="00CF0DB6" w:rsidRPr="00CF0DB6" w:rsidRDefault="00CF0DB6" w:rsidP="00CF0DB6">
            <w:pPr>
              <w:spacing w:after="0" w:line="240" w:lineRule="auto"/>
              <w:rPr>
                <w:rFonts w:ascii="Calibri" w:eastAsia="Times New Roman" w:hAnsi="Calibri" w:cs="Calibri"/>
                <w:color w:val="000000"/>
              </w:rPr>
            </w:pPr>
            <w:r w:rsidRPr="00CF0DB6">
              <w:rPr>
                <w:rFonts w:ascii="Calibri" w:eastAsia="Times New Roman" w:hAnsi="Calibri" w:cs="Calibri"/>
                <w:color w:val="000000"/>
              </w:rPr>
              <w:t>Welcome new coworkers for orientation-assign roles: greeter, swabber, bagger. Review device cleaning.</w:t>
            </w:r>
          </w:p>
        </w:tc>
        <w:tc>
          <w:tcPr>
            <w:tcW w:w="2320" w:type="dxa"/>
            <w:tcBorders>
              <w:top w:val="nil"/>
              <w:left w:val="nil"/>
              <w:bottom w:val="single" w:sz="4" w:space="0" w:color="auto"/>
              <w:right w:val="single" w:sz="4" w:space="0" w:color="auto"/>
            </w:tcBorders>
            <w:shd w:val="clear" w:color="auto" w:fill="auto"/>
            <w:hideMark/>
          </w:tcPr>
          <w:p w14:paraId="0950CCF6" w14:textId="77777777" w:rsidR="00CF0DB6" w:rsidRPr="00CF0DB6" w:rsidRDefault="00CF0DB6" w:rsidP="00CF0DB6">
            <w:pPr>
              <w:spacing w:after="0" w:line="240" w:lineRule="auto"/>
              <w:rPr>
                <w:rFonts w:ascii="Calibri" w:eastAsia="Times New Roman" w:hAnsi="Calibri" w:cs="Calibri"/>
                <w:color w:val="000000"/>
              </w:rPr>
            </w:pPr>
            <w:r w:rsidRPr="00CF0DB6">
              <w:rPr>
                <w:rFonts w:ascii="Calibri" w:eastAsia="Times New Roman" w:hAnsi="Calibri" w:cs="Calibri"/>
                <w:color w:val="000000"/>
              </w:rPr>
              <w:t>Complete Competency validation record for each new coworker</w:t>
            </w:r>
          </w:p>
        </w:tc>
        <w:tc>
          <w:tcPr>
            <w:tcW w:w="1320" w:type="dxa"/>
            <w:tcBorders>
              <w:top w:val="nil"/>
              <w:left w:val="nil"/>
              <w:bottom w:val="single" w:sz="4" w:space="0" w:color="auto"/>
              <w:right w:val="single" w:sz="4" w:space="0" w:color="auto"/>
            </w:tcBorders>
            <w:shd w:val="clear" w:color="auto" w:fill="auto"/>
            <w:hideMark/>
          </w:tcPr>
          <w:p w14:paraId="7BD39C35" w14:textId="77777777" w:rsidR="00CF0DB6" w:rsidRPr="00CF0DB6" w:rsidRDefault="00CF0DB6" w:rsidP="00CF0DB6">
            <w:pPr>
              <w:spacing w:after="0" w:line="240" w:lineRule="auto"/>
              <w:jc w:val="center"/>
              <w:rPr>
                <w:rFonts w:ascii="Webdings" w:eastAsia="Times New Roman" w:hAnsi="Webdings" w:cs="Calibri"/>
                <w:color w:val="000000"/>
              </w:rPr>
            </w:pPr>
            <w:r w:rsidRPr="00CF0DB6">
              <w:rPr>
                <w:rFonts w:ascii="Webdings" w:eastAsia="Times New Roman" w:hAnsi="Times New Roman" w:cs="Calibri"/>
                <w:color w:val="000000"/>
              </w:rPr>
              <w:t></w:t>
            </w:r>
          </w:p>
        </w:tc>
      </w:tr>
      <w:tr w:rsidR="00CF0DB6" w:rsidRPr="00CF0DB6" w14:paraId="24F7320F" w14:textId="77777777" w:rsidTr="00CF0DB6">
        <w:trPr>
          <w:trHeight w:val="288"/>
        </w:trPr>
        <w:tc>
          <w:tcPr>
            <w:tcW w:w="1280" w:type="dxa"/>
            <w:tcBorders>
              <w:top w:val="nil"/>
              <w:left w:val="single" w:sz="4" w:space="0" w:color="auto"/>
              <w:bottom w:val="single" w:sz="4" w:space="0" w:color="auto"/>
              <w:right w:val="single" w:sz="4" w:space="0" w:color="auto"/>
            </w:tcBorders>
            <w:shd w:val="clear" w:color="auto" w:fill="auto"/>
            <w:hideMark/>
          </w:tcPr>
          <w:p w14:paraId="61BAE6BD" w14:textId="77777777" w:rsidR="00CF0DB6" w:rsidRPr="00CF0DB6" w:rsidRDefault="00CF0DB6" w:rsidP="00CF0DB6">
            <w:pPr>
              <w:spacing w:after="0" w:line="240" w:lineRule="auto"/>
              <w:jc w:val="center"/>
              <w:rPr>
                <w:rFonts w:ascii="Calibri" w:eastAsia="Times New Roman" w:hAnsi="Calibri" w:cs="Calibri"/>
                <w:color w:val="000000"/>
              </w:rPr>
            </w:pPr>
            <w:r w:rsidRPr="00CF0DB6">
              <w:rPr>
                <w:rFonts w:ascii="Calibri" w:eastAsia="Times New Roman" w:hAnsi="Calibri" w:cs="Calibri"/>
                <w:color w:val="000000"/>
              </w:rPr>
              <w:t>800</w:t>
            </w:r>
          </w:p>
        </w:tc>
        <w:tc>
          <w:tcPr>
            <w:tcW w:w="3840" w:type="dxa"/>
            <w:tcBorders>
              <w:top w:val="nil"/>
              <w:left w:val="nil"/>
              <w:bottom w:val="single" w:sz="4" w:space="0" w:color="auto"/>
              <w:right w:val="single" w:sz="4" w:space="0" w:color="auto"/>
            </w:tcBorders>
            <w:shd w:val="clear" w:color="auto" w:fill="auto"/>
            <w:hideMark/>
          </w:tcPr>
          <w:p w14:paraId="5A32CECE" w14:textId="77777777" w:rsidR="00CF0DB6" w:rsidRPr="00CF0DB6" w:rsidRDefault="00CF0DB6" w:rsidP="00CF0DB6">
            <w:pPr>
              <w:spacing w:after="0" w:line="240" w:lineRule="auto"/>
              <w:rPr>
                <w:rFonts w:ascii="Calibri" w:eastAsia="Times New Roman" w:hAnsi="Calibri" w:cs="Calibri"/>
                <w:color w:val="000000"/>
              </w:rPr>
            </w:pPr>
            <w:r w:rsidRPr="00CF0DB6">
              <w:rPr>
                <w:rFonts w:ascii="Calibri" w:eastAsia="Times New Roman" w:hAnsi="Calibri" w:cs="Calibri"/>
                <w:color w:val="000000"/>
              </w:rPr>
              <w:t>Receive first patient</w:t>
            </w:r>
          </w:p>
        </w:tc>
        <w:tc>
          <w:tcPr>
            <w:tcW w:w="2320" w:type="dxa"/>
            <w:tcBorders>
              <w:top w:val="nil"/>
              <w:left w:val="nil"/>
              <w:bottom w:val="single" w:sz="4" w:space="0" w:color="auto"/>
              <w:right w:val="single" w:sz="4" w:space="0" w:color="auto"/>
            </w:tcBorders>
            <w:shd w:val="clear" w:color="auto" w:fill="auto"/>
            <w:hideMark/>
          </w:tcPr>
          <w:p w14:paraId="6A349D82" w14:textId="77777777" w:rsidR="00CF0DB6" w:rsidRPr="00CF0DB6" w:rsidRDefault="00CF0DB6" w:rsidP="00CF0DB6">
            <w:pPr>
              <w:spacing w:after="0" w:line="240" w:lineRule="auto"/>
              <w:jc w:val="center"/>
              <w:rPr>
                <w:rFonts w:ascii="Calibri" w:eastAsia="Times New Roman" w:hAnsi="Calibri" w:cs="Calibri"/>
                <w:color w:val="000000"/>
              </w:rPr>
            </w:pPr>
            <w:r w:rsidRPr="00CF0DB6">
              <w:rPr>
                <w:rFonts w:ascii="Calibri" w:eastAsia="Times New Roman" w:hAnsi="Calibri" w:cs="Calibri"/>
                <w:color w:val="000000"/>
              </w:rPr>
              <w:t> </w:t>
            </w:r>
          </w:p>
        </w:tc>
        <w:tc>
          <w:tcPr>
            <w:tcW w:w="1320" w:type="dxa"/>
            <w:tcBorders>
              <w:top w:val="nil"/>
              <w:left w:val="nil"/>
              <w:bottom w:val="single" w:sz="4" w:space="0" w:color="auto"/>
              <w:right w:val="single" w:sz="4" w:space="0" w:color="auto"/>
            </w:tcBorders>
            <w:shd w:val="clear" w:color="auto" w:fill="auto"/>
            <w:hideMark/>
          </w:tcPr>
          <w:p w14:paraId="7F8B7AE9" w14:textId="77777777" w:rsidR="00CF0DB6" w:rsidRPr="00CF0DB6" w:rsidRDefault="00CF0DB6" w:rsidP="00CF0DB6">
            <w:pPr>
              <w:spacing w:after="0" w:line="240" w:lineRule="auto"/>
              <w:jc w:val="center"/>
              <w:rPr>
                <w:rFonts w:ascii="Webdings" w:eastAsia="Times New Roman" w:hAnsi="Webdings" w:cs="Calibri"/>
                <w:color w:val="000000"/>
              </w:rPr>
            </w:pPr>
            <w:r w:rsidRPr="00CF0DB6">
              <w:rPr>
                <w:rFonts w:ascii="Webdings" w:eastAsia="Times New Roman" w:hAnsi="Times New Roman" w:cs="Calibri"/>
                <w:color w:val="000000"/>
              </w:rPr>
              <w:t></w:t>
            </w:r>
          </w:p>
        </w:tc>
      </w:tr>
      <w:tr w:rsidR="00CF0DB6" w:rsidRPr="00CF0DB6" w14:paraId="688ABA9C" w14:textId="77777777" w:rsidTr="00CF0DB6">
        <w:trPr>
          <w:trHeight w:val="2304"/>
        </w:trPr>
        <w:tc>
          <w:tcPr>
            <w:tcW w:w="1280" w:type="dxa"/>
            <w:tcBorders>
              <w:top w:val="nil"/>
              <w:left w:val="single" w:sz="4" w:space="0" w:color="auto"/>
              <w:bottom w:val="single" w:sz="4" w:space="0" w:color="auto"/>
              <w:right w:val="single" w:sz="4" w:space="0" w:color="auto"/>
            </w:tcBorders>
            <w:shd w:val="clear" w:color="auto" w:fill="auto"/>
            <w:hideMark/>
          </w:tcPr>
          <w:p w14:paraId="3A483534" w14:textId="77777777" w:rsidR="00CF0DB6" w:rsidRPr="00CF0DB6" w:rsidRDefault="00CF0DB6" w:rsidP="00CF0DB6">
            <w:pPr>
              <w:spacing w:after="0" w:line="240" w:lineRule="auto"/>
              <w:jc w:val="center"/>
              <w:rPr>
                <w:rFonts w:ascii="Calibri" w:eastAsia="Times New Roman" w:hAnsi="Calibri" w:cs="Calibri"/>
                <w:color w:val="000000"/>
              </w:rPr>
            </w:pPr>
            <w:r w:rsidRPr="00CF0DB6">
              <w:rPr>
                <w:rFonts w:ascii="Calibri" w:eastAsia="Times New Roman" w:hAnsi="Calibri" w:cs="Calibri"/>
                <w:color w:val="000000"/>
              </w:rPr>
              <w:t>All day while collections are occurring</w:t>
            </w:r>
          </w:p>
        </w:tc>
        <w:tc>
          <w:tcPr>
            <w:tcW w:w="3840" w:type="dxa"/>
            <w:tcBorders>
              <w:top w:val="nil"/>
              <w:left w:val="nil"/>
              <w:bottom w:val="single" w:sz="4" w:space="0" w:color="auto"/>
              <w:right w:val="single" w:sz="4" w:space="0" w:color="auto"/>
            </w:tcBorders>
            <w:shd w:val="clear" w:color="auto" w:fill="auto"/>
            <w:hideMark/>
          </w:tcPr>
          <w:p w14:paraId="7F2DD7DD" w14:textId="77777777" w:rsidR="00CF0DB6" w:rsidRPr="00CF0DB6" w:rsidRDefault="00CF0DB6" w:rsidP="00CF0DB6">
            <w:pPr>
              <w:spacing w:after="0" w:line="240" w:lineRule="auto"/>
              <w:rPr>
                <w:rFonts w:ascii="Calibri" w:eastAsia="Times New Roman" w:hAnsi="Calibri" w:cs="Calibri"/>
                <w:color w:val="000000"/>
              </w:rPr>
            </w:pPr>
            <w:r w:rsidRPr="00CF0DB6">
              <w:rPr>
                <w:rFonts w:ascii="Calibri" w:eastAsia="Times New Roman" w:hAnsi="Calibri" w:cs="Calibri"/>
                <w:color w:val="000000"/>
              </w:rPr>
              <w:t>Provide support to team: point of contact to resolve issue. Observe for PPE breaches and coach. Monitor supplies and secure if low. Insure specimens have been picked up by courier. Report needs to command center. Update communication white board with new info for coworkers.</w:t>
            </w:r>
          </w:p>
        </w:tc>
        <w:tc>
          <w:tcPr>
            <w:tcW w:w="2320" w:type="dxa"/>
            <w:tcBorders>
              <w:top w:val="nil"/>
              <w:left w:val="nil"/>
              <w:bottom w:val="single" w:sz="4" w:space="0" w:color="auto"/>
              <w:right w:val="single" w:sz="4" w:space="0" w:color="auto"/>
            </w:tcBorders>
            <w:shd w:val="clear" w:color="auto" w:fill="auto"/>
            <w:hideMark/>
          </w:tcPr>
          <w:p w14:paraId="1CBF4089" w14:textId="77777777" w:rsidR="00CF0DB6" w:rsidRPr="00CF0DB6" w:rsidRDefault="00CF0DB6" w:rsidP="00CF0DB6">
            <w:pPr>
              <w:spacing w:after="0" w:line="240" w:lineRule="auto"/>
              <w:jc w:val="center"/>
              <w:rPr>
                <w:rFonts w:ascii="Calibri" w:eastAsia="Times New Roman" w:hAnsi="Calibri" w:cs="Calibri"/>
                <w:color w:val="000000"/>
              </w:rPr>
            </w:pPr>
            <w:r w:rsidRPr="00CF0DB6">
              <w:rPr>
                <w:rFonts w:ascii="Calibri" w:eastAsia="Times New Roman" w:hAnsi="Calibri" w:cs="Calibri"/>
                <w:color w:val="000000"/>
              </w:rPr>
              <w:t> </w:t>
            </w:r>
          </w:p>
        </w:tc>
        <w:tc>
          <w:tcPr>
            <w:tcW w:w="1320" w:type="dxa"/>
            <w:tcBorders>
              <w:top w:val="nil"/>
              <w:left w:val="nil"/>
              <w:bottom w:val="single" w:sz="4" w:space="0" w:color="auto"/>
              <w:right w:val="single" w:sz="4" w:space="0" w:color="auto"/>
            </w:tcBorders>
            <w:shd w:val="clear" w:color="auto" w:fill="auto"/>
            <w:hideMark/>
          </w:tcPr>
          <w:p w14:paraId="701B75FF" w14:textId="77777777" w:rsidR="00CF0DB6" w:rsidRPr="00CF0DB6" w:rsidRDefault="00CF0DB6" w:rsidP="00CF0DB6">
            <w:pPr>
              <w:spacing w:after="0" w:line="240" w:lineRule="auto"/>
              <w:jc w:val="center"/>
              <w:rPr>
                <w:rFonts w:ascii="Webdings" w:eastAsia="Times New Roman" w:hAnsi="Webdings" w:cs="Calibri"/>
                <w:color w:val="000000"/>
              </w:rPr>
            </w:pPr>
            <w:r w:rsidRPr="00CF0DB6">
              <w:rPr>
                <w:rFonts w:ascii="Webdings" w:eastAsia="Times New Roman" w:hAnsi="Times New Roman" w:cs="Calibri"/>
                <w:color w:val="000000"/>
              </w:rPr>
              <w:t></w:t>
            </w:r>
          </w:p>
        </w:tc>
      </w:tr>
      <w:tr w:rsidR="00CF0DB6" w:rsidRPr="00CF0DB6" w14:paraId="06B3B697" w14:textId="77777777" w:rsidTr="00CF0DB6">
        <w:trPr>
          <w:trHeight w:val="864"/>
        </w:trPr>
        <w:tc>
          <w:tcPr>
            <w:tcW w:w="1280" w:type="dxa"/>
            <w:tcBorders>
              <w:top w:val="nil"/>
              <w:left w:val="single" w:sz="4" w:space="0" w:color="auto"/>
              <w:bottom w:val="single" w:sz="4" w:space="0" w:color="auto"/>
              <w:right w:val="single" w:sz="4" w:space="0" w:color="auto"/>
            </w:tcBorders>
            <w:shd w:val="clear" w:color="auto" w:fill="auto"/>
            <w:hideMark/>
          </w:tcPr>
          <w:p w14:paraId="2D25DFFE" w14:textId="77777777" w:rsidR="00CF0DB6" w:rsidRPr="00CF0DB6" w:rsidRDefault="00CF0DB6" w:rsidP="00CF0DB6">
            <w:pPr>
              <w:spacing w:after="0" w:line="240" w:lineRule="auto"/>
              <w:jc w:val="center"/>
              <w:rPr>
                <w:rFonts w:ascii="Calibri" w:eastAsia="Times New Roman" w:hAnsi="Calibri" w:cs="Calibri"/>
                <w:color w:val="000000"/>
              </w:rPr>
            </w:pPr>
            <w:r w:rsidRPr="00CF0DB6">
              <w:rPr>
                <w:rFonts w:ascii="Calibri" w:eastAsia="Times New Roman" w:hAnsi="Calibri" w:cs="Calibri"/>
                <w:color w:val="000000"/>
              </w:rPr>
              <w:t>1100 &amp; PRN</w:t>
            </w:r>
          </w:p>
        </w:tc>
        <w:tc>
          <w:tcPr>
            <w:tcW w:w="3840" w:type="dxa"/>
            <w:tcBorders>
              <w:top w:val="nil"/>
              <w:left w:val="nil"/>
              <w:bottom w:val="single" w:sz="4" w:space="0" w:color="auto"/>
              <w:right w:val="single" w:sz="4" w:space="0" w:color="auto"/>
            </w:tcBorders>
            <w:shd w:val="clear" w:color="auto" w:fill="auto"/>
            <w:hideMark/>
          </w:tcPr>
          <w:p w14:paraId="210EEDA4" w14:textId="77777777" w:rsidR="00CF0DB6" w:rsidRPr="00CF0DB6" w:rsidRDefault="00CF0DB6" w:rsidP="00CF0DB6">
            <w:pPr>
              <w:spacing w:after="0" w:line="240" w:lineRule="auto"/>
              <w:rPr>
                <w:rFonts w:ascii="Calibri" w:eastAsia="Times New Roman" w:hAnsi="Calibri" w:cs="Calibri"/>
                <w:color w:val="000000"/>
              </w:rPr>
            </w:pPr>
            <w:r w:rsidRPr="00CF0DB6">
              <w:rPr>
                <w:rFonts w:ascii="Calibri" w:eastAsia="Times New Roman" w:hAnsi="Calibri" w:cs="Calibri"/>
                <w:color w:val="000000"/>
              </w:rPr>
              <w:t>Insure outer surface of lab fridge, phones, radios, tablets and surfaces are disinfected</w:t>
            </w:r>
          </w:p>
        </w:tc>
        <w:tc>
          <w:tcPr>
            <w:tcW w:w="2320" w:type="dxa"/>
            <w:tcBorders>
              <w:top w:val="nil"/>
              <w:left w:val="nil"/>
              <w:bottom w:val="single" w:sz="4" w:space="0" w:color="auto"/>
              <w:right w:val="single" w:sz="4" w:space="0" w:color="auto"/>
            </w:tcBorders>
            <w:shd w:val="clear" w:color="auto" w:fill="auto"/>
            <w:hideMark/>
          </w:tcPr>
          <w:p w14:paraId="54BF624D" w14:textId="77777777" w:rsidR="00CF0DB6" w:rsidRPr="00CF0DB6" w:rsidRDefault="00CF0DB6" w:rsidP="00CF0DB6">
            <w:pPr>
              <w:spacing w:after="0" w:line="240" w:lineRule="auto"/>
              <w:jc w:val="center"/>
              <w:rPr>
                <w:rFonts w:ascii="Calibri" w:eastAsia="Times New Roman" w:hAnsi="Calibri" w:cs="Calibri"/>
                <w:color w:val="000000"/>
              </w:rPr>
            </w:pPr>
            <w:r w:rsidRPr="00CF0DB6">
              <w:rPr>
                <w:rFonts w:ascii="Calibri" w:eastAsia="Times New Roman" w:hAnsi="Calibri" w:cs="Calibri"/>
                <w:color w:val="000000"/>
              </w:rPr>
              <w:t> </w:t>
            </w:r>
          </w:p>
        </w:tc>
        <w:tc>
          <w:tcPr>
            <w:tcW w:w="1320" w:type="dxa"/>
            <w:tcBorders>
              <w:top w:val="nil"/>
              <w:left w:val="nil"/>
              <w:bottom w:val="single" w:sz="4" w:space="0" w:color="auto"/>
              <w:right w:val="single" w:sz="4" w:space="0" w:color="auto"/>
            </w:tcBorders>
            <w:shd w:val="clear" w:color="auto" w:fill="auto"/>
            <w:hideMark/>
          </w:tcPr>
          <w:p w14:paraId="4D2B06E1" w14:textId="77777777" w:rsidR="00CF0DB6" w:rsidRPr="00CF0DB6" w:rsidRDefault="00CF0DB6" w:rsidP="00CF0DB6">
            <w:pPr>
              <w:spacing w:after="0" w:line="240" w:lineRule="auto"/>
              <w:jc w:val="center"/>
              <w:rPr>
                <w:rFonts w:ascii="Webdings" w:eastAsia="Times New Roman" w:hAnsi="Webdings" w:cs="Calibri"/>
                <w:color w:val="000000"/>
              </w:rPr>
            </w:pPr>
            <w:r w:rsidRPr="00CF0DB6">
              <w:rPr>
                <w:rFonts w:ascii="Webdings" w:eastAsia="Times New Roman" w:hAnsi="Times New Roman" w:cs="Calibri"/>
                <w:color w:val="000000"/>
              </w:rPr>
              <w:t></w:t>
            </w:r>
          </w:p>
        </w:tc>
      </w:tr>
      <w:tr w:rsidR="00CF0DB6" w:rsidRPr="00CF0DB6" w14:paraId="6D1DA43F" w14:textId="77777777" w:rsidTr="00CF0DB6">
        <w:trPr>
          <w:trHeight w:val="576"/>
        </w:trPr>
        <w:tc>
          <w:tcPr>
            <w:tcW w:w="1280" w:type="dxa"/>
            <w:tcBorders>
              <w:top w:val="nil"/>
              <w:left w:val="single" w:sz="4" w:space="0" w:color="auto"/>
              <w:bottom w:val="single" w:sz="4" w:space="0" w:color="auto"/>
              <w:right w:val="single" w:sz="4" w:space="0" w:color="auto"/>
            </w:tcBorders>
            <w:shd w:val="clear" w:color="auto" w:fill="auto"/>
            <w:hideMark/>
          </w:tcPr>
          <w:p w14:paraId="377071F5" w14:textId="77777777" w:rsidR="00CF0DB6" w:rsidRPr="00CF0DB6" w:rsidRDefault="00CF0DB6" w:rsidP="00CF0DB6">
            <w:pPr>
              <w:spacing w:after="0" w:line="240" w:lineRule="auto"/>
              <w:jc w:val="center"/>
              <w:rPr>
                <w:rFonts w:ascii="Calibri" w:eastAsia="Times New Roman" w:hAnsi="Calibri" w:cs="Calibri"/>
                <w:color w:val="000000"/>
              </w:rPr>
            </w:pPr>
            <w:r w:rsidRPr="00CF0DB6">
              <w:rPr>
                <w:rFonts w:ascii="Calibri" w:eastAsia="Times New Roman" w:hAnsi="Calibri" w:cs="Calibri"/>
                <w:color w:val="000000"/>
              </w:rPr>
              <w:t>1200</w:t>
            </w:r>
          </w:p>
        </w:tc>
        <w:tc>
          <w:tcPr>
            <w:tcW w:w="3840" w:type="dxa"/>
            <w:tcBorders>
              <w:top w:val="nil"/>
              <w:left w:val="nil"/>
              <w:bottom w:val="single" w:sz="4" w:space="0" w:color="auto"/>
              <w:right w:val="single" w:sz="4" w:space="0" w:color="auto"/>
            </w:tcBorders>
            <w:shd w:val="clear" w:color="auto" w:fill="auto"/>
            <w:hideMark/>
          </w:tcPr>
          <w:p w14:paraId="6FD09932" w14:textId="77777777" w:rsidR="00CF0DB6" w:rsidRPr="00CF0DB6" w:rsidRDefault="00CF0DB6" w:rsidP="00CF0DB6">
            <w:pPr>
              <w:spacing w:after="0" w:line="240" w:lineRule="auto"/>
              <w:rPr>
                <w:rFonts w:ascii="Calibri" w:eastAsia="Times New Roman" w:hAnsi="Calibri" w:cs="Calibri"/>
                <w:color w:val="000000"/>
              </w:rPr>
            </w:pPr>
            <w:r w:rsidRPr="00CF0DB6">
              <w:rPr>
                <w:rFonts w:ascii="Calibri" w:eastAsia="Times New Roman" w:hAnsi="Calibri" w:cs="Calibri"/>
                <w:color w:val="000000"/>
              </w:rPr>
              <w:t>Welcome new coworkers for orientation-assign roles: greeter, swabber, bagger</w:t>
            </w:r>
          </w:p>
        </w:tc>
        <w:tc>
          <w:tcPr>
            <w:tcW w:w="2320" w:type="dxa"/>
            <w:tcBorders>
              <w:top w:val="nil"/>
              <w:left w:val="nil"/>
              <w:bottom w:val="single" w:sz="4" w:space="0" w:color="auto"/>
              <w:right w:val="single" w:sz="4" w:space="0" w:color="auto"/>
            </w:tcBorders>
            <w:shd w:val="clear" w:color="auto" w:fill="auto"/>
            <w:hideMark/>
          </w:tcPr>
          <w:p w14:paraId="30920129" w14:textId="77777777" w:rsidR="00CF0DB6" w:rsidRPr="00CF0DB6" w:rsidRDefault="00CF0DB6" w:rsidP="00CF0DB6">
            <w:pPr>
              <w:spacing w:after="0" w:line="240" w:lineRule="auto"/>
              <w:jc w:val="center"/>
              <w:rPr>
                <w:rFonts w:ascii="Calibri" w:eastAsia="Times New Roman" w:hAnsi="Calibri" w:cs="Calibri"/>
                <w:color w:val="000000"/>
              </w:rPr>
            </w:pPr>
            <w:r w:rsidRPr="00CF0DB6">
              <w:rPr>
                <w:rFonts w:ascii="Calibri" w:eastAsia="Times New Roman" w:hAnsi="Calibri" w:cs="Calibri"/>
                <w:color w:val="000000"/>
              </w:rPr>
              <w:t> </w:t>
            </w:r>
          </w:p>
        </w:tc>
        <w:tc>
          <w:tcPr>
            <w:tcW w:w="1320" w:type="dxa"/>
            <w:tcBorders>
              <w:top w:val="nil"/>
              <w:left w:val="nil"/>
              <w:bottom w:val="single" w:sz="4" w:space="0" w:color="auto"/>
              <w:right w:val="single" w:sz="4" w:space="0" w:color="auto"/>
            </w:tcBorders>
            <w:shd w:val="clear" w:color="auto" w:fill="auto"/>
            <w:hideMark/>
          </w:tcPr>
          <w:p w14:paraId="6C434E3E" w14:textId="77777777" w:rsidR="00CF0DB6" w:rsidRPr="00CF0DB6" w:rsidRDefault="00CF0DB6" w:rsidP="00CF0DB6">
            <w:pPr>
              <w:spacing w:after="0" w:line="240" w:lineRule="auto"/>
              <w:jc w:val="center"/>
              <w:rPr>
                <w:rFonts w:ascii="Webdings" w:eastAsia="Times New Roman" w:hAnsi="Webdings" w:cs="Calibri"/>
                <w:color w:val="000000"/>
              </w:rPr>
            </w:pPr>
            <w:r w:rsidRPr="00CF0DB6">
              <w:rPr>
                <w:rFonts w:ascii="Webdings" w:eastAsia="Times New Roman" w:hAnsi="Times New Roman" w:cs="Calibri"/>
                <w:color w:val="000000"/>
              </w:rPr>
              <w:t></w:t>
            </w:r>
          </w:p>
        </w:tc>
      </w:tr>
      <w:tr w:rsidR="00CF0DB6" w:rsidRPr="00CF0DB6" w14:paraId="7792A0BE" w14:textId="77777777" w:rsidTr="00CF0DB6">
        <w:trPr>
          <w:trHeight w:val="576"/>
        </w:trPr>
        <w:tc>
          <w:tcPr>
            <w:tcW w:w="1280" w:type="dxa"/>
            <w:tcBorders>
              <w:top w:val="nil"/>
              <w:left w:val="single" w:sz="4" w:space="0" w:color="auto"/>
              <w:bottom w:val="single" w:sz="4" w:space="0" w:color="auto"/>
              <w:right w:val="single" w:sz="4" w:space="0" w:color="auto"/>
            </w:tcBorders>
            <w:shd w:val="clear" w:color="auto" w:fill="auto"/>
            <w:hideMark/>
          </w:tcPr>
          <w:p w14:paraId="2532EB51" w14:textId="77777777" w:rsidR="00CF0DB6" w:rsidRPr="00CF0DB6" w:rsidRDefault="00CF0DB6" w:rsidP="00CF0DB6">
            <w:pPr>
              <w:spacing w:after="0" w:line="240" w:lineRule="auto"/>
              <w:jc w:val="center"/>
              <w:rPr>
                <w:rFonts w:ascii="Calibri" w:eastAsia="Times New Roman" w:hAnsi="Calibri" w:cs="Calibri"/>
                <w:color w:val="000000"/>
              </w:rPr>
            </w:pPr>
            <w:r w:rsidRPr="00CF0DB6">
              <w:rPr>
                <w:rFonts w:ascii="Calibri" w:eastAsia="Times New Roman" w:hAnsi="Calibri" w:cs="Calibri"/>
                <w:color w:val="000000"/>
              </w:rPr>
              <w:t>By end of day</w:t>
            </w:r>
          </w:p>
        </w:tc>
        <w:tc>
          <w:tcPr>
            <w:tcW w:w="3840" w:type="dxa"/>
            <w:tcBorders>
              <w:top w:val="nil"/>
              <w:left w:val="nil"/>
              <w:bottom w:val="single" w:sz="4" w:space="0" w:color="auto"/>
              <w:right w:val="single" w:sz="4" w:space="0" w:color="auto"/>
            </w:tcBorders>
            <w:shd w:val="clear" w:color="auto" w:fill="auto"/>
            <w:hideMark/>
          </w:tcPr>
          <w:p w14:paraId="2D7A4197" w14:textId="77777777" w:rsidR="00CF0DB6" w:rsidRPr="00CF0DB6" w:rsidRDefault="00CF0DB6" w:rsidP="00CF0DB6">
            <w:pPr>
              <w:spacing w:after="0" w:line="240" w:lineRule="auto"/>
              <w:rPr>
                <w:rFonts w:ascii="Calibri" w:eastAsia="Times New Roman" w:hAnsi="Calibri" w:cs="Calibri"/>
                <w:color w:val="000000"/>
              </w:rPr>
            </w:pPr>
            <w:r w:rsidRPr="00CF0DB6">
              <w:rPr>
                <w:rFonts w:ascii="Calibri" w:eastAsia="Times New Roman" w:hAnsi="Calibri" w:cs="Calibri"/>
                <w:color w:val="000000"/>
              </w:rPr>
              <w:t>Review schedule for open shifts and work with you community scheduler to fill</w:t>
            </w:r>
          </w:p>
        </w:tc>
        <w:tc>
          <w:tcPr>
            <w:tcW w:w="2320" w:type="dxa"/>
            <w:tcBorders>
              <w:top w:val="nil"/>
              <w:left w:val="nil"/>
              <w:bottom w:val="single" w:sz="4" w:space="0" w:color="auto"/>
              <w:right w:val="single" w:sz="4" w:space="0" w:color="auto"/>
            </w:tcBorders>
            <w:shd w:val="clear" w:color="auto" w:fill="auto"/>
            <w:hideMark/>
          </w:tcPr>
          <w:p w14:paraId="46331C6A" w14:textId="77777777" w:rsidR="00CF0DB6" w:rsidRPr="00CF0DB6" w:rsidRDefault="00CF0DB6" w:rsidP="00CF0DB6">
            <w:pPr>
              <w:spacing w:after="0" w:line="240" w:lineRule="auto"/>
              <w:jc w:val="center"/>
              <w:rPr>
                <w:rFonts w:ascii="Calibri" w:eastAsia="Times New Roman" w:hAnsi="Calibri" w:cs="Calibri"/>
                <w:color w:val="000000"/>
              </w:rPr>
            </w:pPr>
            <w:r w:rsidRPr="00CF0DB6">
              <w:rPr>
                <w:rFonts w:ascii="Calibri" w:eastAsia="Times New Roman" w:hAnsi="Calibri" w:cs="Calibri"/>
                <w:color w:val="000000"/>
              </w:rPr>
              <w:t> </w:t>
            </w:r>
          </w:p>
        </w:tc>
        <w:tc>
          <w:tcPr>
            <w:tcW w:w="1320" w:type="dxa"/>
            <w:tcBorders>
              <w:top w:val="nil"/>
              <w:left w:val="nil"/>
              <w:bottom w:val="single" w:sz="4" w:space="0" w:color="auto"/>
              <w:right w:val="single" w:sz="4" w:space="0" w:color="auto"/>
            </w:tcBorders>
            <w:shd w:val="clear" w:color="auto" w:fill="auto"/>
            <w:hideMark/>
          </w:tcPr>
          <w:p w14:paraId="31D5F131" w14:textId="77777777" w:rsidR="00CF0DB6" w:rsidRPr="00CF0DB6" w:rsidRDefault="00CF0DB6" w:rsidP="00CF0DB6">
            <w:pPr>
              <w:spacing w:after="0" w:line="240" w:lineRule="auto"/>
              <w:jc w:val="center"/>
              <w:rPr>
                <w:rFonts w:ascii="Webdings" w:eastAsia="Times New Roman" w:hAnsi="Webdings" w:cs="Calibri"/>
                <w:color w:val="000000"/>
              </w:rPr>
            </w:pPr>
            <w:r w:rsidRPr="00CF0DB6">
              <w:rPr>
                <w:rFonts w:ascii="Webdings" w:eastAsia="Times New Roman" w:hAnsi="Times New Roman" w:cs="Calibri"/>
                <w:color w:val="000000"/>
              </w:rPr>
              <w:t></w:t>
            </w:r>
          </w:p>
        </w:tc>
      </w:tr>
      <w:tr w:rsidR="00CF0DB6" w:rsidRPr="00CF0DB6" w14:paraId="3798EB71" w14:textId="77777777" w:rsidTr="00CF0DB6">
        <w:trPr>
          <w:trHeight w:val="576"/>
        </w:trPr>
        <w:tc>
          <w:tcPr>
            <w:tcW w:w="1280" w:type="dxa"/>
            <w:tcBorders>
              <w:top w:val="nil"/>
              <w:left w:val="single" w:sz="4" w:space="0" w:color="auto"/>
              <w:bottom w:val="single" w:sz="4" w:space="0" w:color="auto"/>
              <w:right w:val="single" w:sz="4" w:space="0" w:color="auto"/>
            </w:tcBorders>
            <w:shd w:val="clear" w:color="auto" w:fill="auto"/>
            <w:hideMark/>
          </w:tcPr>
          <w:p w14:paraId="4F2D7EDA" w14:textId="77777777" w:rsidR="00CF0DB6" w:rsidRPr="00CF0DB6" w:rsidRDefault="00CF0DB6" w:rsidP="00CF0DB6">
            <w:pPr>
              <w:spacing w:after="0" w:line="240" w:lineRule="auto"/>
              <w:jc w:val="center"/>
              <w:rPr>
                <w:rFonts w:ascii="Calibri" w:eastAsia="Times New Roman" w:hAnsi="Calibri" w:cs="Calibri"/>
                <w:color w:val="000000"/>
              </w:rPr>
            </w:pPr>
            <w:r w:rsidRPr="00CF0DB6">
              <w:rPr>
                <w:rFonts w:ascii="Calibri" w:eastAsia="Times New Roman" w:hAnsi="Calibri" w:cs="Calibri"/>
                <w:color w:val="000000"/>
              </w:rPr>
              <w:t>By end of day</w:t>
            </w:r>
          </w:p>
        </w:tc>
        <w:tc>
          <w:tcPr>
            <w:tcW w:w="3840" w:type="dxa"/>
            <w:tcBorders>
              <w:top w:val="nil"/>
              <w:left w:val="nil"/>
              <w:bottom w:val="single" w:sz="4" w:space="0" w:color="auto"/>
              <w:right w:val="single" w:sz="4" w:space="0" w:color="auto"/>
            </w:tcBorders>
            <w:shd w:val="clear" w:color="auto" w:fill="auto"/>
            <w:hideMark/>
          </w:tcPr>
          <w:p w14:paraId="1F684558" w14:textId="77777777" w:rsidR="00CF0DB6" w:rsidRPr="00CF0DB6" w:rsidRDefault="00CF0DB6" w:rsidP="00CF0DB6">
            <w:pPr>
              <w:spacing w:after="0" w:line="240" w:lineRule="auto"/>
              <w:rPr>
                <w:rFonts w:ascii="Calibri" w:eastAsia="Times New Roman" w:hAnsi="Calibri" w:cs="Calibri"/>
                <w:color w:val="000000"/>
              </w:rPr>
            </w:pPr>
            <w:r w:rsidRPr="00CF0DB6">
              <w:rPr>
                <w:rFonts w:ascii="Calibri" w:eastAsia="Times New Roman" w:hAnsi="Calibri" w:cs="Calibri"/>
                <w:color w:val="000000"/>
              </w:rPr>
              <w:t>Prepare competency validation record for any next day new coworkers</w:t>
            </w:r>
          </w:p>
        </w:tc>
        <w:tc>
          <w:tcPr>
            <w:tcW w:w="2320" w:type="dxa"/>
            <w:tcBorders>
              <w:top w:val="nil"/>
              <w:left w:val="nil"/>
              <w:bottom w:val="single" w:sz="4" w:space="0" w:color="auto"/>
              <w:right w:val="single" w:sz="4" w:space="0" w:color="auto"/>
            </w:tcBorders>
            <w:shd w:val="clear" w:color="auto" w:fill="auto"/>
            <w:hideMark/>
          </w:tcPr>
          <w:p w14:paraId="7E38F3C4" w14:textId="77777777" w:rsidR="00CF0DB6" w:rsidRPr="00CF0DB6" w:rsidRDefault="00CF0DB6" w:rsidP="00CF0DB6">
            <w:pPr>
              <w:spacing w:after="0" w:line="240" w:lineRule="auto"/>
              <w:jc w:val="center"/>
              <w:rPr>
                <w:rFonts w:ascii="Calibri" w:eastAsia="Times New Roman" w:hAnsi="Calibri" w:cs="Calibri"/>
                <w:color w:val="000000"/>
              </w:rPr>
            </w:pPr>
            <w:r w:rsidRPr="00CF0DB6">
              <w:rPr>
                <w:rFonts w:ascii="Calibri" w:eastAsia="Times New Roman" w:hAnsi="Calibri" w:cs="Calibri"/>
                <w:color w:val="000000"/>
              </w:rPr>
              <w:t> </w:t>
            </w:r>
          </w:p>
        </w:tc>
        <w:tc>
          <w:tcPr>
            <w:tcW w:w="1320" w:type="dxa"/>
            <w:tcBorders>
              <w:top w:val="nil"/>
              <w:left w:val="nil"/>
              <w:bottom w:val="single" w:sz="4" w:space="0" w:color="auto"/>
              <w:right w:val="single" w:sz="4" w:space="0" w:color="auto"/>
            </w:tcBorders>
            <w:shd w:val="clear" w:color="auto" w:fill="auto"/>
            <w:hideMark/>
          </w:tcPr>
          <w:p w14:paraId="69ECAC3F" w14:textId="77777777" w:rsidR="00CF0DB6" w:rsidRPr="00CF0DB6" w:rsidRDefault="00CF0DB6" w:rsidP="00CF0DB6">
            <w:pPr>
              <w:spacing w:after="0" w:line="240" w:lineRule="auto"/>
              <w:jc w:val="center"/>
              <w:rPr>
                <w:rFonts w:ascii="Webdings" w:eastAsia="Times New Roman" w:hAnsi="Webdings" w:cs="Calibri"/>
                <w:color w:val="000000"/>
              </w:rPr>
            </w:pPr>
            <w:r w:rsidRPr="00CF0DB6">
              <w:rPr>
                <w:rFonts w:ascii="Webdings" w:eastAsia="Times New Roman" w:hAnsi="Times New Roman" w:cs="Calibri"/>
                <w:color w:val="000000"/>
              </w:rPr>
              <w:t></w:t>
            </w:r>
          </w:p>
        </w:tc>
      </w:tr>
      <w:tr w:rsidR="00CF0DB6" w:rsidRPr="00CF0DB6" w14:paraId="699C6391" w14:textId="77777777" w:rsidTr="00CF0DB6">
        <w:trPr>
          <w:trHeight w:val="576"/>
        </w:trPr>
        <w:tc>
          <w:tcPr>
            <w:tcW w:w="1280" w:type="dxa"/>
            <w:tcBorders>
              <w:top w:val="nil"/>
              <w:left w:val="single" w:sz="4" w:space="0" w:color="auto"/>
              <w:bottom w:val="single" w:sz="4" w:space="0" w:color="auto"/>
              <w:right w:val="single" w:sz="4" w:space="0" w:color="auto"/>
            </w:tcBorders>
            <w:shd w:val="clear" w:color="auto" w:fill="auto"/>
            <w:hideMark/>
          </w:tcPr>
          <w:p w14:paraId="008D1FE0" w14:textId="77777777" w:rsidR="00CF0DB6" w:rsidRPr="00CF0DB6" w:rsidRDefault="00CF0DB6" w:rsidP="00CF0DB6">
            <w:pPr>
              <w:spacing w:after="0" w:line="240" w:lineRule="auto"/>
              <w:jc w:val="center"/>
              <w:rPr>
                <w:rFonts w:ascii="Calibri" w:eastAsia="Times New Roman" w:hAnsi="Calibri" w:cs="Calibri"/>
                <w:color w:val="000000"/>
              </w:rPr>
            </w:pPr>
            <w:r w:rsidRPr="00CF0DB6">
              <w:rPr>
                <w:rFonts w:ascii="Calibri" w:eastAsia="Times New Roman" w:hAnsi="Calibri" w:cs="Calibri"/>
                <w:color w:val="000000"/>
              </w:rPr>
              <w:t>By end of day</w:t>
            </w:r>
          </w:p>
        </w:tc>
        <w:tc>
          <w:tcPr>
            <w:tcW w:w="3840" w:type="dxa"/>
            <w:tcBorders>
              <w:top w:val="nil"/>
              <w:left w:val="nil"/>
              <w:bottom w:val="single" w:sz="4" w:space="0" w:color="auto"/>
              <w:right w:val="single" w:sz="4" w:space="0" w:color="auto"/>
            </w:tcBorders>
            <w:shd w:val="clear" w:color="auto" w:fill="auto"/>
            <w:hideMark/>
          </w:tcPr>
          <w:p w14:paraId="410C9557" w14:textId="77777777" w:rsidR="00CF0DB6" w:rsidRPr="00CF0DB6" w:rsidRDefault="00CF0DB6" w:rsidP="00CF0DB6">
            <w:pPr>
              <w:spacing w:after="0" w:line="240" w:lineRule="auto"/>
              <w:rPr>
                <w:rFonts w:ascii="Calibri" w:eastAsia="Times New Roman" w:hAnsi="Calibri" w:cs="Calibri"/>
                <w:color w:val="000000"/>
              </w:rPr>
            </w:pPr>
            <w:r w:rsidRPr="00CF0DB6">
              <w:rPr>
                <w:rFonts w:ascii="Calibri" w:eastAsia="Times New Roman" w:hAnsi="Calibri" w:cs="Calibri"/>
                <w:color w:val="000000"/>
              </w:rPr>
              <w:t>Report daily volume and no shows to command center</w:t>
            </w:r>
          </w:p>
        </w:tc>
        <w:tc>
          <w:tcPr>
            <w:tcW w:w="2320" w:type="dxa"/>
            <w:tcBorders>
              <w:top w:val="nil"/>
              <w:left w:val="nil"/>
              <w:bottom w:val="single" w:sz="4" w:space="0" w:color="auto"/>
              <w:right w:val="single" w:sz="4" w:space="0" w:color="auto"/>
            </w:tcBorders>
            <w:shd w:val="clear" w:color="auto" w:fill="auto"/>
            <w:hideMark/>
          </w:tcPr>
          <w:p w14:paraId="1AC9F098" w14:textId="77777777" w:rsidR="00CF0DB6" w:rsidRPr="00CF0DB6" w:rsidRDefault="00CF0DB6" w:rsidP="00CF0DB6">
            <w:pPr>
              <w:spacing w:after="0" w:line="240" w:lineRule="auto"/>
              <w:jc w:val="center"/>
              <w:rPr>
                <w:rFonts w:ascii="Calibri" w:eastAsia="Times New Roman" w:hAnsi="Calibri" w:cs="Calibri"/>
                <w:color w:val="000000"/>
              </w:rPr>
            </w:pPr>
            <w:r w:rsidRPr="00CF0DB6">
              <w:rPr>
                <w:rFonts w:ascii="Calibri" w:eastAsia="Times New Roman" w:hAnsi="Calibri" w:cs="Calibri"/>
                <w:color w:val="000000"/>
              </w:rPr>
              <w:t> </w:t>
            </w:r>
          </w:p>
        </w:tc>
        <w:tc>
          <w:tcPr>
            <w:tcW w:w="1320" w:type="dxa"/>
            <w:tcBorders>
              <w:top w:val="nil"/>
              <w:left w:val="nil"/>
              <w:bottom w:val="single" w:sz="4" w:space="0" w:color="auto"/>
              <w:right w:val="single" w:sz="4" w:space="0" w:color="auto"/>
            </w:tcBorders>
            <w:shd w:val="clear" w:color="auto" w:fill="auto"/>
            <w:hideMark/>
          </w:tcPr>
          <w:p w14:paraId="501FA8D2" w14:textId="77777777" w:rsidR="00CF0DB6" w:rsidRPr="00CF0DB6" w:rsidRDefault="00CF0DB6" w:rsidP="00CF0DB6">
            <w:pPr>
              <w:spacing w:after="0" w:line="240" w:lineRule="auto"/>
              <w:jc w:val="center"/>
              <w:rPr>
                <w:rFonts w:ascii="Webdings" w:eastAsia="Times New Roman" w:hAnsi="Webdings" w:cs="Calibri"/>
                <w:color w:val="000000"/>
              </w:rPr>
            </w:pPr>
            <w:r w:rsidRPr="00CF0DB6">
              <w:rPr>
                <w:rFonts w:ascii="Webdings" w:eastAsia="Times New Roman" w:hAnsi="Times New Roman" w:cs="Calibri"/>
                <w:color w:val="000000"/>
              </w:rPr>
              <w:t></w:t>
            </w:r>
          </w:p>
        </w:tc>
      </w:tr>
      <w:tr w:rsidR="00CF0DB6" w:rsidRPr="00CF0DB6" w14:paraId="3B0E8FC5" w14:textId="77777777" w:rsidTr="00CF0DB6">
        <w:trPr>
          <w:trHeight w:val="576"/>
        </w:trPr>
        <w:tc>
          <w:tcPr>
            <w:tcW w:w="1280" w:type="dxa"/>
            <w:tcBorders>
              <w:top w:val="nil"/>
              <w:left w:val="single" w:sz="4" w:space="0" w:color="auto"/>
              <w:bottom w:val="single" w:sz="4" w:space="0" w:color="auto"/>
              <w:right w:val="single" w:sz="4" w:space="0" w:color="auto"/>
            </w:tcBorders>
            <w:shd w:val="clear" w:color="auto" w:fill="auto"/>
            <w:hideMark/>
          </w:tcPr>
          <w:p w14:paraId="2FA4A55E" w14:textId="77777777" w:rsidR="00CF0DB6" w:rsidRPr="00CF0DB6" w:rsidRDefault="00CF0DB6" w:rsidP="00CF0DB6">
            <w:pPr>
              <w:spacing w:after="0" w:line="240" w:lineRule="auto"/>
              <w:jc w:val="center"/>
              <w:rPr>
                <w:rFonts w:ascii="Calibri" w:eastAsia="Times New Roman" w:hAnsi="Calibri" w:cs="Calibri"/>
                <w:color w:val="000000"/>
              </w:rPr>
            </w:pPr>
            <w:r w:rsidRPr="00CF0DB6">
              <w:rPr>
                <w:rFonts w:ascii="Calibri" w:eastAsia="Times New Roman" w:hAnsi="Calibri" w:cs="Calibri"/>
                <w:color w:val="000000"/>
              </w:rPr>
              <w:t>By end of day</w:t>
            </w:r>
          </w:p>
        </w:tc>
        <w:tc>
          <w:tcPr>
            <w:tcW w:w="3840" w:type="dxa"/>
            <w:tcBorders>
              <w:top w:val="nil"/>
              <w:left w:val="nil"/>
              <w:bottom w:val="single" w:sz="4" w:space="0" w:color="auto"/>
              <w:right w:val="single" w:sz="4" w:space="0" w:color="auto"/>
            </w:tcBorders>
            <w:shd w:val="clear" w:color="auto" w:fill="auto"/>
            <w:hideMark/>
          </w:tcPr>
          <w:p w14:paraId="5A68CC02" w14:textId="77777777" w:rsidR="00CF0DB6" w:rsidRPr="00CF0DB6" w:rsidRDefault="00CF0DB6" w:rsidP="00CF0DB6">
            <w:pPr>
              <w:spacing w:after="0" w:line="240" w:lineRule="auto"/>
              <w:rPr>
                <w:rFonts w:ascii="Calibri" w:eastAsia="Times New Roman" w:hAnsi="Calibri" w:cs="Calibri"/>
                <w:color w:val="000000"/>
              </w:rPr>
            </w:pPr>
            <w:r w:rsidRPr="00CF0DB6">
              <w:rPr>
                <w:rFonts w:ascii="Calibri" w:eastAsia="Times New Roman" w:hAnsi="Calibri" w:cs="Calibri"/>
                <w:color w:val="000000"/>
              </w:rPr>
              <w:t>Check nourishment for next day</w:t>
            </w:r>
          </w:p>
        </w:tc>
        <w:tc>
          <w:tcPr>
            <w:tcW w:w="2320" w:type="dxa"/>
            <w:tcBorders>
              <w:top w:val="nil"/>
              <w:left w:val="nil"/>
              <w:bottom w:val="single" w:sz="4" w:space="0" w:color="auto"/>
              <w:right w:val="single" w:sz="4" w:space="0" w:color="auto"/>
            </w:tcBorders>
            <w:shd w:val="clear" w:color="auto" w:fill="auto"/>
            <w:hideMark/>
          </w:tcPr>
          <w:p w14:paraId="01673FCC" w14:textId="77777777" w:rsidR="00CF0DB6" w:rsidRPr="00CF0DB6" w:rsidRDefault="00CF0DB6" w:rsidP="00CF0DB6">
            <w:pPr>
              <w:spacing w:after="0" w:line="240" w:lineRule="auto"/>
              <w:jc w:val="center"/>
              <w:rPr>
                <w:rFonts w:ascii="Calibri" w:eastAsia="Times New Roman" w:hAnsi="Calibri" w:cs="Calibri"/>
                <w:color w:val="000000"/>
              </w:rPr>
            </w:pPr>
            <w:r w:rsidRPr="00CF0DB6">
              <w:rPr>
                <w:rFonts w:ascii="Calibri" w:eastAsia="Times New Roman" w:hAnsi="Calibri" w:cs="Calibri"/>
                <w:color w:val="000000"/>
              </w:rPr>
              <w:t> </w:t>
            </w:r>
          </w:p>
        </w:tc>
        <w:tc>
          <w:tcPr>
            <w:tcW w:w="1320" w:type="dxa"/>
            <w:tcBorders>
              <w:top w:val="nil"/>
              <w:left w:val="nil"/>
              <w:bottom w:val="single" w:sz="4" w:space="0" w:color="auto"/>
              <w:right w:val="single" w:sz="4" w:space="0" w:color="auto"/>
            </w:tcBorders>
            <w:shd w:val="clear" w:color="auto" w:fill="auto"/>
            <w:hideMark/>
          </w:tcPr>
          <w:p w14:paraId="71072B21" w14:textId="77777777" w:rsidR="00CF0DB6" w:rsidRPr="00CF0DB6" w:rsidRDefault="00CF0DB6" w:rsidP="00CF0DB6">
            <w:pPr>
              <w:spacing w:after="0" w:line="240" w:lineRule="auto"/>
              <w:jc w:val="center"/>
              <w:rPr>
                <w:rFonts w:ascii="Webdings" w:eastAsia="Times New Roman" w:hAnsi="Webdings" w:cs="Calibri"/>
                <w:color w:val="000000"/>
              </w:rPr>
            </w:pPr>
            <w:r w:rsidRPr="00CF0DB6">
              <w:rPr>
                <w:rFonts w:ascii="Webdings" w:eastAsia="Times New Roman" w:hAnsi="Times New Roman" w:cs="Calibri"/>
                <w:color w:val="000000"/>
              </w:rPr>
              <w:t></w:t>
            </w:r>
          </w:p>
        </w:tc>
      </w:tr>
      <w:tr w:rsidR="00CF0DB6" w:rsidRPr="00CF0DB6" w14:paraId="79F0F31E" w14:textId="77777777" w:rsidTr="00CF0DB6">
        <w:trPr>
          <w:trHeight w:val="576"/>
        </w:trPr>
        <w:tc>
          <w:tcPr>
            <w:tcW w:w="1280" w:type="dxa"/>
            <w:tcBorders>
              <w:top w:val="nil"/>
              <w:left w:val="single" w:sz="4" w:space="0" w:color="auto"/>
              <w:bottom w:val="single" w:sz="4" w:space="0" w:color="auto"/>
              <w:right w:val="single" w:sz="4" w:space="0" w:color="auto"/>
            </w:tcBorders>
            <w:shd w:val="clear" w:color="auto" w:fill="auto"/>
            <w:hideMark/>
          </w:tcPr>
          <w:p w14:paraId="38AE4478" w14:textId="77777777" w:rsidR="00CF0DB6" w:rsidRPr="00CF0DB6" w:rsidRDefault="00CF0DB6" w:rsidP="00CF0DB6">
            <w:pPr>
              <w:spacing w:after="0" w:line="240" w:lineRule="auto"/>
              <w:jc w:val="center"/>
              <w:rPr>
                <w:rFonts w:ascii="Calibri" w:eastAsia="Times New Roman" w:hAnsi="Calibri" w:cs="Calibri"/>
                <w:color w:val="000000"/>
              </w:rPr>
            </w:pPr>
            <w:r w:rsidRPr="00CF0DB6">
              <w:rPr>
                <w:rFonts w:ascii="Calibri" w:eastAsia="Times New Roman" w:hAnsi="Calibri" w:cs="Calibri"/>
                <w:color w:val="000000"/>
              </w:rPr>
              <w:t>By end of day</w:t>
            </w:r>
          </w:p>
        </w:tc>
        <w:tc>
          <w:tcPr>
            <w:tcW w:w="3840" w:type="dxa"/>
            <w:tcBorders>
              <w:top w:val="nil"/>
              <w:left w:val="nil"/>
              <w:bottom w:val="single" w:sz="4" w:space="0" w:color="auto"/>
              <w:right w:val="single" w:sz="4" w:space="0" w:color="auto"/>
            </w:tcBorders>
            <w:shd w:val="clear" w:color="auto" w:fill="auto"/>
            <w:hideMark/>
          </w:tcPr>
          <w:p w14:paraId="10858983" w14:textId="77777777" w:rsidR="00CF0DB6" w:rsidRPr="00CF0DB6" w:rsidRDefault="00CF0DB6" w:rsidP="00CF0DB6">
            <w:pPr>
              <w:spacing w:after="0" w:line="240" w:lineRule="auto"/>
              <w:rPr>
                <w:rFonts w:ascii="Calibri" w:eastAsia="Times New Roman" w:hAnsi="Calibri" w:cs="Calibri"/>
                <w:color w:val="000000"/>
              </w:rPr>
            </w:pPr>
            <w:r w:rsidRPr="00CF0DB6">
              <w:rPr>
                <w:rFonts w:ascii="Calibri" w:eastAsia="Times New Roman" w:hAnsi="Calibri" w:cs="Calibri"/>
                <w:color w:val="000000"/>
              </w:rPr>
              <w:t>Check label printer-do you need a new roll?</w:t>
            </w:r>
          </w:p>
        </w:tc>
        <w:tc>
          <w:tcPr>
            <w:tcW w:w="2320" w:type="dxa"/>
            <w:tcBorders>
              <w:top w:val="nil"/>
              <w:left w:val="nil"/>
              <w:bottom w:val="single" w:sz="4" w:space="0" w:color="auto"/>
              <w:right w:val="single" w:sz="4" w:space="0" w:color="auto"/>
            </w:tcBorders>
            <w:shd w:val="clear" w:color="auto" w:fill="auto"/>
            <w:hideMark/>
          </w:tcPr>
          <w:p w14:paraId="6DF918DD" w14:textId="77777777" w:rsidR="00CF0DB6" w:rsidRPr="00CF0DB6" w:rsidRDefault="00CF0DB6" w:rsidP="00CF0DB6">
            <w:pPr>
              <w:spacing w:after="0" w:line="240" w:lineRule="auto"/>
              <w:jc w:val="center"/>
              <w:rPr>
                <w:rFonts w:ascii="Calibri" w:eastAsia="Times New Roman" w:hAnsi="Calibri" w:cs="Calibri"/>
                <w:color w:val="000000"/>
              </w:rPr>
            </w:pPr>
            <w:r w:rsidRPr="00CF0DB6">
              <w:rPr>
                <w:rFonts w:ascii="Calibri" w:eastAsia="Times New Roman" w:hAnsi="Calibri" w:cs="Calibri"/>
                <w:color w:val="000000"/>
              </w:rPr>
              <w:t> </w:t>
            </w:r>
          </w:p>
        </w:tc>
        <w:tc>
          <w:tcPr>
            <w:tcW w:w="1320" w:type="dxa"/>
            <w:tcBorders>
              <w:top w:val="nil"/>
              <w:left w:val="nil"/>
              <w:bottom w:val="single" w:sz="4" w:space="0" w:color="auto"/>
              <w:right w:val="single" w:sz="4" w:space="0" w:color="auto"/>
            </w:tcBorders>
            <w:shd w:val="clear" w:color="auto" w:fill="auto"/>
            <w:hideMark/>
          </w:tcPr>
          <w:p w14:paraId="083BD1EC" w14:textId="77777777" w:rsidR="00CF0DB6" w:rsidRPr="00CF0DB6" w:rsidRDefault="00CF0DB6" w:rsidP="00CF0DB6">
            <w:pPr>
              <w:spacing w:after="0" w:line="240" w:lineRule="auto"/>
              <w:jc w:val="center"/>
              <w:rPr>
                <w:rFonts w:ascii="Webdings" w:eastAsia="Times New Roman" w:hAnsi="Webdings" w:cs="Calibri"/>
                <w:color w:val="000000"/>
              </w:rPr>
            </w:pPr>
            <w:r w:rsidRPr="00CF0DB6">
              <w:rPr>
                <w:rFonts w:ascii="Webdings" w:eastAsia="Times New Roman" w:hAnsi="Times New Roman" w:cs="Calibri"/>
                <w:color w:val="000000"/>
              </w:rPr>
              <w:t></w:t>
            </w:r>
          </w:p>
        </w:tc>
      </w:tr>
      <w:tr w:rsidR="00CF0DB6" w:rsidRPr="00CF0DB6" w14:paraId="665AA6FD" w14:textId="77777777" w:rsidTr="00CF0DB6">
        <w:trPr>
          <w:trHeight w:val="576"/>
        </w:trPr>
        <w:tc>
          <w:tcPr>
            <w:tcW w:w="1280" w:type="dxa"/>
            <w:tcBorders>
              <w:top w:val="nil"/>
              <w:left w:val="single" w:sz="4" w:space="0" w:color="auto"/>
              <w:bottom w:val="single" w:sz="4" w:space="0" w:color="auto"/>
              <w:right w:val="single" w:sz="4" w:space="0" w:color="auto"/>
            </w:tcBorders>
            <w:shd w:val="clear" w:color="auto" w:fill="auto"/>
            <w:hideMark/>
          </w:tcPr>
          <w:p w14:paraId="2BABC26E" w14:textId="77777777" w:rsidR="00CF0DB6" w:rsidRPr="00CF0DB6" w:rsidRDefault="00CF0DB6" w:rsidP="00CF0DB6">
            <w:pPr>
              <w:spacing w:after="0" w:line="240" w:lineRule="auto"/>
              <w:jc w:val="center"/>
              <w:rPr>
                <w:rFonts w:ascii="Calibri" w:eastAsia="Times New Roman" w:hAnsi="Calibri" w:cs="Calibri"/>
                <w:color w:val="000000"/>
              </w:rPr>
            </w:pPr>
            <w:r w:rsidRPr="00CF0DB6">
              <w:rPr>
                <w:rFonts w:ascii="Calibri" w:eastAsia="Times New Roman" w:hAnsi="Calibri" w:cs="Calibri"/>
                <w:color w:val="000000"/>
              </w:rPr>
              <w:t>By end of day</w:t>
            </w:r>
          </w:p>
        </w:tc>
        <w:tc>
          <w:tcPr>
            <w:tcW w:w="3840" w:type="dxa"/>
            <w:tcBorders>
              <w:top w:val="nil"/>
              <w:left w:val="nil"/>
              <w:bottom w:val="single" w:sz="4" w:space="0" w:color="auto"/>
              <w:right w:val="single" w:sz="4" w:space="0" w:color="auto"/>
            </w:tcBorders>
            <w:shd w:val="clear" w:color="auto" w:fill="auto"/>
            <w:hideMark/>
          </w:tcPr>
          <w:p w14:paraId="774ECB9A" w14:textId="12BE67A0" w:rsidR="00CF0DB6" w:rsidRPr="00CF0DB6" w:rsidRDefault="00CF0DB6" w:rsidP="00CF0DB6">
            <w:pPr>
              <w:spacing w:after="0" w:line="240" w:lineRule="auto"/>
              <w:rPr>
                <w:rFonts w:ascii="Calibri" w:eastAsia="Times New Roman" w:hAnsi="Calibri" w:cs="Calibri"/>
                <w:color w:val="000000"/>
              </w:rPr>
            </w:pPr>
            <w:r w:rsidRPr="00CF0DB6">
              <w:rPr>
                <w:rFonts w:ascii="Calibri" w:eastAsia="Times New Roman" w:hAnsi="Calibri" w:cs="Calibri"/>
                <w:color w:val="000000"/>
              </w:rPr>
              <w:t>Print or request prin</w:t>
            </w:r>
            <w:r w:rsidR="00373217">
              <w:rPr>
                <w:rFonts w:ascii="Calibri" w:eastAsia="Times New Roman" w:hAnsi="Calibri" w:cs="Calibri"/>
                <w:color w:val="000000"/>
              </w:rPr>
              <w:t>t</w:t>
            </w:r>
            <w:r w:rsidRPr="00CF0DB6">
              <w:rPr>
                <w:rFonts w:ascii="Calibri" w:eastAsia="Times New Roman" w:hAnsi="Calibri" w:cs="Calibri"/>
                <w:color w:val="000000"/>
              </w:rPr>
              <w:t xml:space="preserve">ing of educational materials </w:t>
            </w:r>
          </w:p>
        </w:tc>
        <w:tc>
          <w:tcPr>
            <w:tcW w:w="2320" w:type="dxa"/>
            <w:tcBorders>
              <w:top w:val="nil"/>
              <w:left w:val="nil"/>
              <w:bottom w:val="single" w:sz="4" w:space="0" w:color="auto"/>
              <w:right w:val="single" w:sz="4" w:space="0" w:color="auto"/>
            </w:tcBorders>
            <w:shd w:val="clear" w:color="auto" w:fill="auto"/>
            <w:hideMark/>
          </w:tcPr>
          <w:p w14:paraId="24E5C464" w14:textId="77777777" w:rsidR="00CF0DB6" w:rsidRPr="00CF0DB6" w:rsidRDefault="00CF0DB6" w:rsidP="00CF0DB6">
            <w:pPr>
              <w:spacing w:after="0" w:line="240" w:lineRule="auto"/>
              <w:jc w:val="center"/>
              <w:rPr>
                <w:rFonts w:ascii="Calibri" w:eastAsia="Times New Roman" w:hAnsi="Calibri" w:cs="Calibri"/>
                <w:color w:val="000000"/>
              </w:rPr>
            </w:pPr>
            <w:r w:rsidRPr="00CF0DB6">
              <w:rPr>
                <w:rFonts w:ascii="Calibri" w:eastAsia="Times New Roman" w:hAnsi="Calibri" w:cs="Calibri"/>
                <w:color w:val="000000"/>
              </w:rPr>
              <w:t> </w:t>
            </w:r>
          </w:p>
        </w:tc>
        <w:tc>
          <w:tcPr>
            <w:tcW w:w="1320" w:type="dxa"/>
            <w:tcBorders>
              <w:top w:val="nil"/>
              <w:left w:val="nil"/>
              <w:bottom w:val="single" w:sz="4" w:space="0" w:color="auto"/>
              <w:right w:val="single" w:sz="4" w:space="0" w:color="auto"/>
            </w:tcBorders>
            <w:shd w:val="clear" w:color="auto" w:fill="auto"/>
            <w:hideMark/>
          </w:tcPr>
          <w:p w14:paraId="1DABE41B" w14:textId="77777777" w:rsidR="00CF0DB6" w:rsidRPr="00CF0DB6" w:rsidRDefault="00CF0DB6" w:rsidP="00CF0DB6">
            <w:pPr>
              <w:spacing w:after="0" w:line="240" w:lineRule="auto"/>
              <w:jc w:val="center"/>
              <w:rPr>
                <w:rFonts w:ascii="Webdings" w:eastAsia="Times New Roman" w:hAnsi="Webdings" w:cs="Calibri"/>
                <w:color w:val="000000"/>
              </w:rPr>
            </w:pPr>
            <w:r w:rsidRPr="00CF0DB6">
              <w:rPr>
                <w:rFonts w:ascii="Webdings" w:eastAsia="Times New Roman" w:hAnsi="Times New Roman" w:cs="Calibri"/>
                <w:color w:val="000000"/>
              </w:rPr>
              <w:t></w:t>
            </w:r>
          </w:p>
        </w:tc>
      </w:tr>
      <w:tr w:rsidR="00CF0DB6" w:rsidRPr="00CF0DB6" w14:paraId="290CA7FB" w14:textId="77777777" w:rsidTr="00CF0DB6">
        <w:trPr>
          <w:trHeight w:val="864"/>
        </w:trPr>
        <w:tc>
          <w:tcPr>
            <w:tcW w:w="1280" w:type="dxa"/>
            <w:tcBorders>
              <w:top w:val="nil"/>
              <w:left w:val="single" w:sz="4" w:space="0" w:color="auto"/>
              <w:bottom w:val="single" w:sz="4" w:space="0" w:color="auto"/>
              <w:right w:val="single" w:sz="4" w:space="0" w:color="auto"/>
            </w:tcBorders>
            <w:shd w:val="clear" w:color="auto" w:fill="auto"/>
            <w:hideMark/>
          </w:tcPr>
          <w:p w14:paraId="3EC5272E" w14:textId="77777777" w:rsidR="00CF0DB6" w:rsidRPr="00CF0DB6" w:rsidRDefault="00CF0DB6" w:rsidP="00CF0DB6">
            <w:pPr>
              <w:spacing w:after="0" w:line="240" w:lineRule="auto"/>
              <w:jc w:val="center"/>
              <w:rPr>
                <w:rFonts w:ascii="Calibri" w:eastAsia="Times New Roman" w:hAnsi="Calibri" w:cs="Calibri"/>
                <w:color w:val="000000"/>
              </w:rPr>
            </w:pPr>
            <w:r w:rsidRPr="00CF0DB6">
              <w:rPr>
                <w:rFonts w:ascii="Calibri" w:eastAsia="Times New Roman" w:hAnsi="Calibri" w:cs="Calibri"/>
                <w:color w:val="000000"/>
              </w:rPr>
              <w:t>Closing</w:t>
            </w:r>
          </w:p>
        </w:tc>
        <w:tc>
          <w:tcPr>
            <w:tcW w:w="3840" w:type="dxa"/>
            <w:tcBorders>
              <w:top w:val="nil"/>
              <w:left w:val="nil"/>
              <w:bottom w:val="single" w:sz="4" w:space="0" w:color="auto"/>
              <w:right w:val="single" w:sz="4" w:space="0" w:color="auto"/>
            </w:tcBorders>
            <w:shd w:val="clear" w:color="auto" w:fill="auto"/>
            <w:hideMark/>
          </w:tcPr>
          <w:p w14:paraId="2C7CDF70" w14:textId="77777777" w:rsidR="00CF0DB6" w:rsidRPr="00CF0DB6" w:rsidRDefault="00CF0DB6" w:rsidP="00CF0DB6">
            <w:pPr>
              <w:spacing w:after="0" w:line="240" w:lineRule="auto"/>
              <w:rPr>
                <w:rFonts w:ascii="Calibri" w:eastAsia="Times New Roman" w:hAnsi="Calibri" w:cs="Calibri"/>
                <w:color w:val="000000"/>
              </w:rPr>
            </w:pPr>
            <w:r w:rsidRPr="00CF0DB6">
              <w:rPr>
                <w:rFonts w:ascii="Calibri" w:eastAsia="Times New Roman" w:hAnsi="Calibri" w:cs="Calibri"/>
                <w:color w:val="000000"/>
              </w:rPr>
              <w:t>Bring supplies in from outside, double bag any used goggles for disinfecting, place radios on chargers, lock doors</w:t>
            </w:r>
          </w:p>
        </w:tc>
        <w:tc>
          <w:tcPr>
            <w:tcW w:w="2320" w:type="dxa"/>
            <w:tcBorders>
              <w:top w:val="nil"/>
              <w:left w:val="nil"/>
              <w:bottom w:val="single" w:sz="4" w:space="0" w:color="auto"/>
              <w:right w:val="single" w:sz="4" w:space="0" w:color="auto"/>
            </w:tcBorders>
            <w:shd w:val="clear" w:color="auto" w:fill="auto"/>
            <w:hideMark/>
          </w:tcPr>
          <w:p w14:paraId="4D94895A" w14:textId="77777777" w:rsidR="00CF0DB6" w:rsidRPr="00CF0DB6" w:rsidRDefault="00CF0DB6" w:rsidP="00CF0DB6">
            <w:pPr>
              <w:spacing w:after="0" w:line="240" w:lineRule="auto"/>
              <w:jc w:val="center"/>
              <w:rPr>
                <w:rFonts w:ascii="Calibri" w:eastAsia="Times New Roman" w:hAnsi="Calibri" w:cs="Calibri"/>
                <w:color w:val="000000"/>
              </w:rPr>
            </w:pPr>
            <w:r w:rsidRPr="00CF0DB6">
              <w:rPr>
                <w:rFonts w:ascii="Calibri" w:eastAsia="Times New Roman" w:hAnsi="Calibri" w:cs="Calibri"/>
                <w:color w:val="000000"/>
              </w:rPr>
              <w:t> </w:t>
            </w:r>
          </w:p>
        </w:tc>
        <w:tc>
          <w:tcPr>
            <w:tcW w:w="1320" w:type="dxa"/>
            <w:tcBorders>
              <w:top w:val="nil"/>
              <w:left w:val="nil"/>
              <w:bottom w:val="single" w:sz="4" w:space="0" w:color="auto"/>
              <w:right w:val="single" w:sz="4" w:space="0" w:color="auto"/>
            </w:tcBorders>
            <w:shd w:val="clear" w:color="auto" w:fill="auto"/>
            <w:hideMark/>
          </w:tcPr>
          <w:p w14:paraId="56662E57" w14:textId="77777777" w:rsidR="00CF0DB6" w:rsidRPr="00CF0DB6" w:rsidRDefault="00CF0DB6" w:rsidP="00CF0DB6">
            <w:pPr>
              <w:spacing w:after="0" w:line="240" w:lineRule="auto"/>
              <w:jc w:val="center"/>
              <w:rPr>
                <w:rFonts w:ascii="Webdings" w:eastAsia="Times New Roman" w:hAnsi="Webdings" w:cs="Calibri"/>
                <w:color w:val="000000"/>
              </w:rPr>
            </w:pPr>
            <w:r w:rsidRPr="00CF0DB6">
              <w:rPr>
                <w:rFonts w:ascii="Webdings" w:eastAsia="Times New Roman" w:hAnsi="Times New Roman" w:cs="Calibri"/>
                <w:color w:val="000000"/>
              </w:rPr>
              <w:t></w:t>
            </w:r>
          </w:p>
        </w:tc>
      </w:tr>
    </w:tbl>
    <w:p w14:paraId="6ABDAAEF" w14:textId="77777777" w:rsidR="00CF0DB6" w:rsidRPr="00CF0DB6" w:rsidRDefault="00CF0DB6" w:rsidP="00CF0DB6"/>
    <w:p w14:paraId="69F3BAD8" w14:textId="7296CC61" w:rsidR="0039388A" w:rsidRDefault="0039388A" w:rsidP="0039388A">
      <w:pPr>
        <w:pStyle w:val="Heading1"/>
      </w:pPr>
      <w:bookmarkStart w:id="24" w:name="_Toc35510527"/>
      <w:r>
        <w:t>Appendix K: Public Safety Recommendations</w:t>
      </w:r>
      <w:bookmarkEnd w:id="24"/>
    </w:p>
    <w:p w14:paraId="6100F5FB" w14:textId="1E2B8D9E" w:rsidR="0039388A" w:rsidRDefault="0039388A" w:rsidP="0039388A"/>
    <w:p w14:paraId="4AE11A92" w14:textId="4DC00B98" w:rsidR="00D76912" w:rsidRDefault="00D76912" w:rsidP="00D76912">
      <w:pPr>
        <w:pStyle w:val="ListParagraph"/>
        <w:numPr>
          <w:ilvl w:val="0"/>
          <w:numId w:val="47"/>
        </w:numPr>
        <w:rPr>
          <w:sz w:val="28"/>
          <w:szCs w:val="28"/>
        </w:rPr>
      </w:pPr>
      <w:r w:rsidRPr="00D76912">
        <w:rPr>
          <w:sz w:val="28"/>
          <w:szCs w:val="28"/>
        </w:rPr>
        <w:t>Traffic Control:</w:t>
      </w:r>
    </w:p>
    <w:p w14:paraId="5B8996EA" w14:textId="0FB4E3D6" w:rsidR="00D76912" w:rsidRDefault="00D76912" w:rsidP="00D76912">
      <w:pPr>
        <w:pStyle w:val="ListParagraph"/>
        <w:numPr>
          <w:ilvl w:val="1"/>
          <w:numId w:val="47"/>
        </w:numPr>
        <w:rPr>
          <w:sz w:val="28"/>
          <w:szCs w:val="28"/>
        </w:rPr>
      </w:pPr>
      <w:r>
        <w:rPr>
          <w:sz w:val="28"/>
          <w:szCs w:val="28"/>
        </w:rPr>
        <w:t>Due to the fear, illness and confusion of patients traffic should be routed in the easiest and safest travel path available.</w:t>
      </w:r>
    </w:p>
    <w:p w14:paraId="29954A88" w14:textId="4FAF812B" w:rsidR="00BF13FB" w:rsidRDefault="00BF13FB" w:rsidP="00BF13FB">
      <w:pPr>
        <w:pStyle w:val="ListParagraph"/>
        <w:numPr>
          <w:ilvl w:val="2"/>
          <w:numId w:val="47"/>
        </w:numPr>
        <w:rPr>
          <w:sz w:val="28"/>
          <w:szCs w:val="28"/>
        </w:rPr>
      </w:pPr>
      <w:r>
        <w:rPr>
          <w:sz w:val="28"/>
          <w:szCs w:val="28"/>
        </w:rPr>
        <w:t xml:space="preserve">Stress </w:t>
      </w:r>
      <w:r w:rsidR="003343D9">
        <w:rPr>
          <w:sz w:val="28"/>
          <w:szCs w:val="28"/>
        </w:rPr>
        <w:t>that</w:t>
      </w:r>
      <w:r>
        <w:rPr>
          <w:sz w:val="28"/>
          <w:szCs w:val="28"/>
        </w:rPr>
        <w:t xml:space="preserve"> no occupants should ever</w:t>
      </w:r>
      <w:r w:rsidR="003343D9">
        <w:rPr>
          <w:sz w:val="28"/>
          <w:szCs w:val="28"/>
        </w:rPr>
        <w:t xml:space="preserve"> leave a vehicle.</w:t>
      </w:r>
    </w:p>
    <w:p w14:paraId="5A2A1C33" w14:textId="4BD2B327" w:rsidR="00D76912" w:rsidRDefault="00D76912" w:rsidP="00D76912">
      <w:pPr>
        <w:pStyle w:val="ListParagraph"/>
        <w:numPr>
          <w:ilvl w:val="1"/>
          <w:numId w:val="47"/>
        </w:numPr>
        <w:rPr>
          <w:sz w:val="28"/>
          <w:szCs w:val="28"/>
        </w:rPr>
      </w:pPr>
      <w:r>
        <w:rPr>
          <w:sz w:val="28"/>
          <w:szCs w:val="28"/>
        </w:rPr>
        <w:lastRenderedPageBreak/>
        <w:t xml:space="preserve">Entrances should </w:t>
      </w:r>
      <w:r w:rsidR="00051A17">
        <w:rPr>
          <w:sz w:val="28"/>
          <w:szCs w:val="28"/>
        </w:rPr>
        <w:t xml:space="preserve">be </w:t>
      </w:r>
      <w:r>
        <w:rPr>
          <w:sz w:val="28"/>
          <w:szCs w:val="28"/>
        </w:rPr>
        <w:t xml:space="preserve">away from high </w:t>
      </w:r>
      <w:r w:rsidR="00051A17">
        <w:rPr>
          <w:sz w:val="28"/>
          <w:szCs w:val="28"/>
        </w:rPr>
        <w:t>traffic roadways with easy ability to turn away patients without appointments</w:t>
      </w:r>
    </w:p>
    <w:p w14:paraId="6D2FB748" w14:textId="64FBC3D7" w:rsidR="00051A17" w:rsidRDefault="00051A17" w:rsidP="00D76912">
      <w:pPr>
        <w:pStyle w:val="ListParagraph"/>
        <w:numPr>
          <w:ilvl w:val="1"/>
          <w:numId w:val="47"/>
        </w:numPr>
        <w:rPr>
          <w:sz w:val="28"/>
          <w:szCs w:val="28"/>
        </w:rPr>
      </w:pPr>
      <w:r>
        <w:rPr>
          <w:sz w:val="28"/>
          <w:szCs w:val="28"/>
        </w:rPr>
        <w:t>Traffic control devices:</w:t>
      </w:r>
    </w:p>
    <w:p w14:paraId="2994FA08" w14:textId="1A20BA59" w:rsidR="00051A17" w:rsidRDefault="00BF13FB" w:rsidP="00051A17">
      <w:pPr>
        <w:pStyle w:val="ListParagraph"/>
        <w:numPr>
          <w:ilvl w:val="2"/>
          <w:numId w:val="47"/>
        </w:numPr>
        <w:rPr>
          <w:sz w:val="28"/>
          <w:szCs w:val="28"/>
        </w:rPr>
      </w:pPr>
      <w:r>
        <w:rPr>
          <w:sz w:val="28"/>
          <w:szCs w:val="28"/>
        </w:rPr>
        <w:t>Traffic cones</w:t>
      </w:r>
    </w:p>
    <w:p w14:paraId="7499B02F" w14:textId="44FEF476" w:rsidR="00BF13FB" w:rsidRDefault="00BF13FB" w:rsidP="00051A17">
      <w:pPr>
        <w:pStyle w:val="ListParagraph"/>
        <w:numPr>
          <w:ilvl w:val="2"/>
          <w:numId w:val="47"/>
        </w:numPr>
        <w:rPr>
          <w:sz w:val="28"/>
          <w:szCs w:val="28"/>
        </w:rPr>
      </w:pPr>
      <w:r>
        <w:rPr>
          <w:sz w:val="28"/>
          <w:szCs w:val="28"/>
        </w:rPr>
        <w:t>Traffic barricades</w:t>
      </w:r>
    </w:p>
    <w:p w14:paraId="431A137E" w14:textId="5413F6CA" w:rsidR="00BF13FB" w:rsidRDefault="00BF13FB" w:rsidP="00051A17">
      <w:pPr>
        <w:pStyle w:val="ListParagraph"/>
        <w:numPr>
          <w:ilvl w:val="2"/>
          <w:numId w:val="47"/>
        </w:numPr>
        <w:rPr>
          <w:sz w:val="28"/>
          <w:szCs w:val="28"/>
        </w:rPr>
      </w:pPr>
      <w:r>
        <w:rPr>
          <w:sz w:val="28"/>
          <w:szCs w:val="28"/>
        </w:rPr>
        <w:t>Plastic Chains</w:t>
      </w:r>
    </w:p>
    <w:p w14:paraId="1CEF77C1" w14:textId="681999CF" w:rsidR="00BF13FB" w:rsidRDefault="00BF13FB" w:rsidP="00051A17">
      <w:pPr>
        <w:pStyle w:val="ListParagraph"/>
        <w:numPr>
          <w:ilvl w:val="2"/>
          <w:numId w:val="47"/>
        </w:numPr>
        <w:rPr>
          <w:sz w:val="28"/>
          <w:szCs w:val="28"/>
        </w:rPr>
      </w:pPr>
      <w:r>
        <w:rPr>
          <w:sz w:val="28"/>
          <w:szCs w:val="28"/>
        </w:rPr>
        <w:t>Mercy approved signage</w:t>
      </w:r>
    </w:p>
    <w:p w14:paraId="7E605087" w14:textId="79427250" w:rsidR="00D76912" w:rsidRDefault="00BF13FB" w:rsidP="003D1197">
      <w:pPr>
        <w:pStyle w:val="ListParagraph"/>
        <w:numPr>
          <w:ilvl w:val="2"/>
          <w:numId w:val="47"/>
        </w:numPr>
        <w:rPr>
          <w:sz w:val="28"/>
          <w:szCs w:val="28"/>
        </w:rPr>
      </w:pPr>
      <w:r w:rsidRPr="00BF13FB">
        <w:rPr>
          <w:sz w:val="28"/>
          <w:szCs w:val="28"/>
        </w:rPr>
        <w:t>Manuel access control gate</w:t>
      </w:r>
    </w:p>
    <w:p w14:paraId="05284D45" w14:textId="77777777" w:rsidR="00BF13FB" w:rsidRPr="00BF13FB" w:rsidRDefault="00BF13FB" w:rsidP="00BF13FB">
      <w:pPr>
        <w:pStyle w:val="ListParagraph"/>
        <w:ind w:left="2160"/>
        <w:rPr>
          <w:sz w:val="28"/>
          <w:szCs w:val="28"/>
        </w:rPr>
      </w:pPr>
    </w:p>
    <w:p w14:paraId="0AFA1E35" w14:textId="77777777" w:rsidR="00D76912" w:rsidRDefault="0039388A" w:rsidP="00D76912">
      <w:pPr>
        <w:pStyle w:val="ListParagraph"/>
        <w:numPr>
          <w:ilvl w:val="0"/>
          <w:numId w:val="47"/>
        </w:numPr>
        <w:rPr>
          <w:sz w:val="28"/>
          <w:szCs w:val="28"/>
        </w:rPr>
      </w:pPr>
      <w:r w:rsidRPr="00D76912">
        <w:rPr>
          <w:sz w:val="28"/>
          <w:szCs w:val="28"/>
        </w:rPr>
        <w:t>Site Security</w:t>
      </w:r>
      <w:r w:rsidR="00D76912" w:rsidRPr="00D76912">
        <w:rPr>
          <w:sz w:val="28"/>
          <w:szCs w:val="28"/>
        </w:rPr>
        <w:t>:</w:t>
      </w:r>
    </w:p>
    <w:p w14:paraId="342BE287" w14:textId="08D07AC4" w:rsidR="0039388A" w:rsidRDefault="0039388A" w:rsidP="00D76912">
      <w:pPr>
        <w:pStyle w:val="ListParagraph"/>
        <w:numPr>
          <w:ilvl w:val="1"/>
          <w:numId w:val="47"/>
        </w:numPr>
        <w:rPr>
          <w:sz w:val="28"/>
          <w:szCs w:val="28"/>
        </w:rPr>
      </w:pPr>
      <w:r w:rsidRPr="00D76912">
        <w:rPr>
          <w:sz w:val="28"/>
          <w:szCs w:val="28"/>
        </w:rPr>
        <w:t xml:space="preserve">A minimum of two officers are required for site security </w:t>
      </w:r>
    </w:p>
    <w:p w14:paraId="41026820" w14:textId="01C332FE" w:rsidR="00BF13FB" w:rsidRDefault="00BF13FB" w:rsidP="00BF13FB">
      <w:pPr>
        <w:pStyle w:val="ListParagraph"/>
        <w:numPr>
          <w:ilvl w:val="2"/>
          <w:numId w:val="47"/>
        </w:numPr>
        <w:rPr>
          <w:sz w:val="28"/>
          <w:szCs w:val="28"/>
        </w:rPr>
      </w:pPr>
      <w:r>
        <w:rPr>
          <w:sz w:val="28"/>
          <w:szCs w:val="28"/>
        </w:rPr>
        <w:t>One officer to man main entry point</w:t>
      </w:r>
    </w:p>
    <w:p w14:paraId="3887FA7D" w14:textId="0CD62E24" w:rsidR="00BF13FB" w:rsidRDefault="00BF13FB" w:rsidP="00BF13FB">
      <w:pPr>
        <w:pStyle w:val="ListParagraph"/>
        <w:numPr>
          <w:ilvl w:val="2"/>
          <w:numId w:val="47"/>
        </w:numPr>
        <w:rPr>
          <w:sz w:val="28"/>
          <w:szCs w:val="28"/>
        </w:rPr>
      </w:pPr>
      <w:r>
        <w:rPr>
          <w:sz w:val="28"/>
          <w:szCs w:val="28"/>
        </w:rPr>
        <w:t>Second officer to provide test building support</w:t>
      </w:r>
    </w:p>
    <w:p w14:paraId="1D154D35" w14:textId="68AD290B" w:rsidR="00BF13FB" w:rsidRDefault="00BF13FB" w:rsidP="00D76912">
      <w:pPr>
        <w:pStyle w:val="ListParagraph"/>
        <w:numPr>
          <w:ilvl w:val="1"/>
          <w:numId w:val="47"/>
        </w:numPr>
        <w:rPr>
          <w:sz w:val="28"/>
          <w:szCs w:val="28"/>
        </w:rPr>
      </w:pPr>
      <w:r>
        <w:rPr>
          <w:sz w:val="28"/>
          <w:szCs w:val="28"/>
        </w:rPr>
        <w:t>Work with local Law Enforcement from inception through operation for security support</w:t>
      </w:r>
    </w:p>
    <w:p w14:paraId="560C7312" w14:textId="1C98C621" w:rsidR="00BF13FB" w:rsidRDefault="00BF13FB" w:rsidP="00D76912">
      <w:pPr>
        <w:pStyle w:val="ListParagraph"/>
        <w:numPr>
          <w:ilvl w:val="1"/>
          <w:numId w:val="47"/>
        </w:numPr>
        <w:rPr>
          <w:sz w:val="28"/>
          <w:szCs w:val="28"/>
        </w:rPr>
      </w:pPr>
      <w:r>
        <w:rPr>
          <w:sz w:val="28"/>
          <w:szCs w:val="28"/>
        </w:rPr>
        <w:t>Officers well versed in de-escalation for patient interactions</w:t>
      </w:r>
    </w:p>
    <w:p w14:paraId="2BF59E8E" w14:textId="7AC954A5" w:rsidR="00BF13FB" w:rsidRDefault="003343D9" w:rsidP="00D76912">
      <w:pPr>
        <w:pStyle w:val="ListParagraph"/>
        <w:numPr>
          <w:ilvl w:val="1"/>
          <w:numId w:val="47"/>
        </w:numPr>
        <w:rPr>
          <w:sz w:val="28"/>
          <w:szCs w:val="28"/>
        </w:rPr>
      </w:pPr>
      <w:r>
        <w:rPr>
          <w:sz w:val="28"/>
          <w:szCs w:val="28"/>
        </w:rPr>
        <w:t xml:space="preserve">Additional officers or local law enforcement may be needed for additional site security to keep individuals from approaching test collection site from unplanned routes </w:t>
      </w:r>
      <w:r w:rsidR="00373217">
        <w:rPr>
          <w:sz w:val="28"/>
          <w:szCs w:val="28"/>
        </w:rPr>
        <w:t>i.e.,</w:t>
      </w:r>
      <w:r>
        <w:rPr>
          <w:sz w:val="28"/>
          <w:szCs w:val="28"/>
        </w:rPr>
        <w:t xml:space="preserve"> foot traffic, adjoining parking lots, or open areas.</w:t>
      </w:r>
    </w:p>
    <w:p w14:paraId="3303F606" w14:textId="7087DF36" w:rsidR="003343D9" w:rsidRDefault="003343D9" w:rsidP="003343D9">
      <w:pPr>
        <w:pStyle w:val="ListParagraph"/>
        <w:numPr>
          <w:ilvl w:val="0"/>
          <w:numId w:val="47"/>
        </w:numPr>
        <w:rPr>
          <w:sz w:val="28"/>
          <w:szCs w:val="28"/>
        </w:rPr>
      </w:pPr>
      <w:r>
        <w:rPr>
          <w:sz w:val="28"/>
          <w:szCs w:val="28"/>
        </w:rPr>
        <w:t>Communications:</w:t>
      </w:r>
    </w:p>
    <w:p w14:paraId="278B174D" w14:textId="5E00A5E3" w:rsidR="003343D9" w:rsidRDefault="003343D9" w:rsidP="003343D9">
      <w:pPr>
        <w:pStyle w:val="ListParagraph"/>
        <w:numPr>
          <w:ilvl w:val="1"/>
          <w:numId w:val="47"/>
        </w:numPr>
        <w:rPr>
          <w:sz w:val="28"/>
          <w:szCs w:val="28"/>
        </w:rPr>
      </w:pPr>
      <w:r>
        <w:rPr>
          <w:sz w:val="28"/>
          <w:szCs w:val="28"/>
        </w:rPr>
        <w:t>(4) Four UHF/VHF radios are needed at each site for proper communication.</w:t>
      </w:r>
    </w:p>
    <w:p w14:paraId="59E8CCE8" w14:textId="590F513A" w:rsidR="003343D9" w:rsidRDefault="003343D9" w:rsidP="003343D9">
      <w:pPr>
        <w:pStyle w:val="ListParagraph"/>
        <w:numPr>
          <w:ilvl w:val="2"/>
          <w:numId w:val="47"/>
        </w:numPr>
        <w:rPr>
          <w:sz w:val="28"/>
          <w:szCs w:val="28"/>
        </w:rPr>
      </w:pPr>
      <w:r>
        <w:rPr>
          <w:sz w:val="28"/>
          <w:szCs w:val="28"/>
        </w:rPr>
        <w:t>Main entrance</w:t>
      </w:r>
    </w:p>
    <w:p w14:paraId="3BAC0193" w14:textId="0F96DFE2" w:rsidR="003343D9" w:rsidRDefault="003343D9" w:rsidP="003343D9">
      <w:pPr>
        <w:pStyle w:val="ListParagraph"/>
        <w:numPr>
          <w:ilvl w:val="2"/>
          <w:numId w:val="47"/>
        </w:numPr>
        <w:rPr>
          <w:sz w:val="28"/>
          <w:szCs w:val="28"/>
        </w:rPr>
      </w:pPr>
      <w:r>
        <w:rPr>
          <w:sz w:val="28"/>
          <w:szCs w:val="28"/>
        </w:rPr>
        <w:t>Inside test collection site for Arriver</w:t>
      </w:r>
    </w:p>
    <w:p w14:paraId="2A17A2AA" w14:textId="1EA82285" w:rsidR="003343D9" w:rsidRDefault="003343D9" w:rsidP="003343D9">
      <w:pPr>
        <w:pStyle w:val="ListParagraph"/>
        <w:numPr>
          <w:ilvl w:val="2"/>
          <w:numId w:val="47"/>
        </w:numPr>
        <w:rPr>
          <w:sz w:val="28"/>
          <w:szCs w:val="28"/>
        </w:rPr>
      </w:pPr>
      <w:r>
        <w:rPr>
          <w:sz w:val="28"/>
          <w:szCs w:val="28"/>
        </w:rPr>
        <w:t>Outside at actual collection location</w:t>
      </w:r>
    </w:p>
    <w:p w14:paraId="1753DC0A" w14:textId="736F94AF" w:rsidR="003343D9" w:rsidRPr="00373217" w:rsidRDefault="003343D9" w:rsidP="00373217">
      <w:pPr>
        <w:pStyle w:val="ListParagraph"/>
        <w:numPr>
          <w:ilvl w:val="2"/>
          <w:numId w:val="47"/>
        </w:numPr>
        <w:rPr>
          <w:sz w:val="28"/>
          <w:szCs w:val="28"/>
        </w:rPr>
      </w:pPr>
      <w:r>
        <w:rPr>
          <w:sz w:val="28"/>
          <w:szCs w:val="28"/>
        </w:rPr>
        <w:t>Second security officer</w:t>
      </w:r>
    </w:p>
    <w:p w14:paraId="7E8DCEDA" w14:textId="7F4A87AB" w:rsidR="004902AD" w:rsidRPr="004902AD" w:rsidRDefault="00AC6A34" w:rsidP="00373217">
      <w:pPr>
        <w:spacing w:after="0"/>
        <w:ind w:left="360"/>
      </w:pPr>
      <w:r>
        <w:t xml:space="preserve"> </w:t>
      </w:r>
      <w:bookmarkEnd w:id="21"/>
    </w:p>
    <w:sectPr w:rsidR="004902AD" w:rsidRPr="004902AD" w:rsidSect="00145F02">
      <w:headerReference w:type="default" r:id="rId2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01049" w14:textId="77777777" w:rsidR="00A0368D" w:rsidRDefault="00A0368D" w:rsidP="008761BD">
      <w:pPr>
        <w:spacing w:after="0" w:line="240" w:lineRule="auto"/>
      </w:pPr>
      <w:r>
        <w:separator/>
      </w:r>
    </w:p>
  </w:endnote>
  <w:endnote w:type="continuationSeparator" w:id="0">
    <w:p w14:paraId="4FC8F1AD" w14:textId="77777777" w:rsidR="00A0368D" w:rsidRDefault="00A0368D" w:rsidP="00876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45 Light">
    <w:altName w:val="Calibri"/>
    <w:charset w:val="00"/>
    <w:family w:val="auto"/>
    <w:pitch w:val="variable"/>
    <w:sig w:usb0="80000023" w:usb1="00000000" w:usb2="00000000" w:usb3="00000000" w:csb0="00000001" w:csb1="00000000"/>
  </w:font>
  <w:font w:name="Century Gothic">
    <w:charset w:val="00"/>
    <w:family w:val="swiss"/>
    <w:pitch w:val="variable"/>
    <w:sig w:usb0="00000287" w:usb1="00000000" w:usb2="00000000" w:usb3="00000000" w:csb0="0000009F" w:csb1="00000000"/>
  </w:font>
  <w:font w:name="Tw Cen MT">
    <w:charset w:val="00"/>
    <w:family w:val="swiss"/>
    <w:pitch w:val="variable"/>
    <w:sig w:usb0="00000003"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B0730" w14:textId="77777777" w:rsidR="00A0368D" w:rsidRDefault="00A0368D" w:rsidP="008761BD">
      <w:pPr>
        <w:spacing w:after="0" w:line="240" w:lineRule="auto"/>
      </w:pPr>
      <w:r>
        <w:separator/>
      </w:r>
    </w:p>
  </w:footnote>
  <w:footnote w:type="continuationSeparator" w:id="0">
    <w:p w14:paraId="37209A35" w14:textId="77777777" w:rsidR="00A0368D" w:rsidRDefault="00A0368D" w:rsidP="008761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4CA69" w14:textId="3490BE28" w:rsidR="00795A5A" w:rsidRDefault="00795A5A">
    <w:pPr>
      <w:pStyle w:val="Header"/>
    </w:pPr>
    <w:r>
      <w:t>COVID-19 Test Collection Center</w:t>
    </w:r>
  </w:p>
  <w:p w14:paraId="3C363558" w14:textId="081AC143" w:rsidR="00795A5A" w:rsidRDefault="00795A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0EFC"/>
    <w:multiLevelType w:val="hybridMultilevel"/>
    <w:tmpl w:val="10503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6D72FC"/>
    <w:multiLevelType w:val="hybridMultilevel"/>
    <w:tmpl w:val="0122C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24D7C"/>
    <w:multiLevelType w:val="hybridMultilevel"/>
    <w:tmpl w:val="A05A4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4478B"/>
    <w:multiLevelType w:val="hybridMultilevel"/>
    <w:tmpl w:val="A6FC8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A2112C"/>
    <w:multiLevelType w:val="hybridMultilevel"/>
    <w:tmpl w:val="78523C5C"/>
    <w:lvl w:ilvl="0" w:tplc="7444D1E2">
      <w:start w:val="1"/>
      <w:numFmt w:val="decimal"/>
      <w:lvlText w:val="%1."/>
      <w:lvlJc w:val="left"/>
      <w:pPr>
        <w:ind w:left="720" w:hanging="360"/>
      </w:pPr>
      <w:rPr>
        <w:rFonts w:hint="default"/>
        <w:i w:val="0"/>
      </w:rPr>
    </w:lvl>
    <w:lvl w:ilvl="1" w:tplc="13806C04">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0834F2"/>
    <w:multiLevelType w:val="hybridMultilevel"/>
    <w:tmpl w:val="FA6EF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AF031F"/>
    <w:multiLevelType w:val="hybridMultilevel"/>
    <w:tmpl w:val="D77C4448"/>
    <w:lvl w:ilvl="0" w:tplc="04090003">
      <w:start w:val="1"/>
      <w:numFmt w:val="bullet"/>
      <w:lvlText w:val="o"/>
      <w:lvlJc w:val="left"/>
      <w:pPr>
        <w:ind w:left="766" w:hanging="360"/>
      </w:pPr>
      <w:rPr>
        <w:rFonts w:ascii="Courier New" w:hAnsi="Courier New" w:cs="Courier New"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133F0ECD"/>
    <w:multiLevelType w:val="hybridMultilevel"/>
    <w:tmpl w:val="E97A6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197679"/>
    <w:multiLevelType w:val="hybridMultilevel"/>
    <w:tmpl w:val="483A5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821D72"/>
    <w:multiLevelType w:val="hybridMultilevel"/>
    <w:tmpl w:val="9580B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A07AB8"/>
    <w:multiLevelType w:val="hybridMultilevel"/>
    <w:tmpl w:val="5D8C4056"/>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1" w15:restartNumberingAfterBreak="0">
    <w:nsid w:val="19783673"/>
    <w:multiLevelType w:val="hybridMultilevel"/>
    <w:tmpl w:val="226C0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1E2E93"/>
    <w:multiLevelType w:val="hybridMultilevel"/>
    <w:tmpl w:val="177C5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891129"/>
    <w:multiLevelType w:val="hybridMultilevel"/>
    <w:tmpl w:val="F07A3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CF3037"/>
    <w:multiLevelType w:val="hybridMultilevel"/>
    <w:tmpl w:val="D2ACA1A2"/>
    <w:lvl w:ilvl="0" w:tplc="69D4876E">
      <w:start w:val="1"/>
      <w:numFmt w:val="upperRoman"/>
      <w:lvlText w:val="%1."/>
      <w:lvlJc w:val="left"/>
      <w:pPr>
        <w:ind w:left="5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FC04E3C">
      <w:start w:val="1"/>
      <w:numFmt w:val="bullet"/>
      <w:lvlText w:val="•"/>
      <w:lvlJc w:val="left"/>
      <w:pPr>
        <w:ind w:left="9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C3A6466">
      <w:start w:val="1"/>
      <w:numFmt w:val="bullet"/>
      <w:lvlText w:val="▪"/>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ACE01AE">
      <w:start w:val="1"/>
      <w:numFmt w:val="bullet"/>
      <w:lvlText w:val="•"/>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6486E7C">
      <w:start w:val="1"/>
      <w:numFmt w:val="bullet"/>
      <w:lvlText w:val="o"/>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416B4E0">
      <w:start w:val="1"/>
      <w:numFmt w:val="bullet"/>
      <w:lvlText w:val="▪"/>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4B4C202">
      <w:start w:val="1"/>
      <w:numFmt w:val="bullet"/>
      <w:lvlText w:val="•"/>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2F299FE">
      <w:start w:val="1"/>
      <w:numFmt w:val="bullet"/>
      <w:lvlText w:val="o"/>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0EE1810">
      <w:start w:val="1"/>
      <w:numFmt w:val="bullet"/>
      <w:lvlText w:val="▪"/>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E3B52B1"/>
    <w:multiLevelType w:val="hybridMultilevel"/>
    <w:tmpl w:val="14740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A2755D"/>
    <w:multiLevelType w:val="hybridMultilevel"/>
    <w:tmpl w:val="6DD60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8D7B72"/>
    <w:multiLevelType w:val="hybridMultilevel"/>
    <w:tmpl w:val="52807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971290"/>
    <w:multiLevelType w:val="hybridMultilevel"/>
    <w:tmpl w:val="037C1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ED1412"/>
    <w:multiLevelType w:val="hybridMultilevel"/>
    <w:tmpl w:val="BCE2A0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B80059"/>
    <w:multiLevelType w:val="hybridMultilevel"/>
    <w:tmpl w:val="196459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DD63E1"/>
    <w:multiLevelType w:val="hybridMultilevel"/>
    <w:tmpl w:val="71E4B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A15D99"/>
    <w:multiLevelType w:val="hybridMultilevel"/>
    <w:tmpl w:val="006C8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E1565F"/>
    <w:multiLevelType w:val="hybridMultilevel"/>
    <w:tmpl w:val="ABAEB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173B42"/>
    <w:multiLevelType w:val="hybridMultilevel"/>
    <w:tmpl w:val="DCF072FE"/>
    <w:lvl w:ilvl="0" w:tplc="D592F2EE">
      <w:start w:val="1"/>
      <w:numFmt w:val="decimal"/>
      <w:lvlText w:val="%1."/>
      <w:lvlJc w:val="left"/>
      <w:pPr>
        <w:ind w:left="720" w:hanging="360"/>
      </w:pPr>
      <w:rPr>
        <w:rFonts w:hint="default"/>
        <w:b/>
      </w:rPr>
    </w:lvl>
    <w:lvl w:ilvl="1" w:tplc="034AB050">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591AD6"/>
    <w:multiLevelType w:val="hybridMultilevel"/>
    <w:tmpl w:val="83CCCB90"/>
    <w:lvl w:ilvl="0" w:tplc="F53A6D26">
      <w:start w:val="1"/>
      <w:numFmt w:val="decimal"/>
      <w:lvlText w:val="%1."/>
      <w:lvlJc w:val="left"/>
      <w:pPr>
        <w:ind w:left="9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3CED6E">
      <w:start w:val="1"/>
      <w:numFmt w:val="bullet"/>
      <w:lvlText w:val="•"/>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39E2408">
      <w:start w:val="1"/>
      <w:numFmt w:val="bullet"/>
      <w:lvlText w:val="▪"/>
      <w:lvlJc w:val="left"/>
      <w:pPr>
        <w:ind w:left="20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F7CA62E">
      <w:start w:val="1"/>
      <w:numFmt w:val="bullet"/>
      <w:lvlText w:val="•"/>
      <w:lvlJc w:val="left"/>
      <w:pPr>
        <w:ind w:left="27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8DC6F20">
      <w:start w:val="1"/>
      <w:numFmt w:val="bullet"/>
      <w:lvlText w:val="o"/>
      <w:lvlJc w:val="left"/>
      <w:pPr>
        <w:ind w:left="35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73A00CA">
      <w:start w:val="1"/>
      <w:numFmt w:val="bullet"/>
      <w:lvlText w:val="▪"/>
      <w:lvlJc w:val="left"/>
      <w:pPr>
        <w:ind w:left="42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42A42F6">
      <w:start w:val="1"/>
      <w:numFmt w:val="bullet"/>
      <w:lvlText w:val="•"/>
      <w:lvlJc w:val="left"/>
      <w:pPr>
        <w:ind w:left="49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36C6AFE">
      <w:start w:val="1"/>
      <w:numFmt w:val="bullet"/>
      <w:lvlText w:val="o"/>
      <w:lvlJc w:val="left"/>
      <w:pPr>
        <w:ind w:left="56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8B62910">
      <w:start w:val="1"/>
      <w:numFmt w:val="bullet"/>
      <w:lvlText w:val="▪"/>
      <w:lvlJc w:val="left"/>
      <w:pPr>
        <w:ind w:left="63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35A79E4"/>
    <w:multiLevelType w:val="hybridMultilevel"/>
    <w:tmpl w:val="ECECB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AC353F"/>
    <w:multiLevelType w:val="hybridMultilevel"/>
    <w:tmpl w:val="E8EEA2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7C600B2"/>
    <w:multiLevelType w:val="hybridMultilevel"/>
    <w:tmpl w:val="B02AD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A447F4"/>
    <w:multiLevelType w:val="hybridMultilevel"/>
    <w:tmpl w:val="59987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1533DB"/>
    <w:multiLevelType w:val="multilevel"/>
    <w:tmpl w:val="46105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160236"/>
    <w:multiLevelType w:val="hybridMultilevel"/>
    <w:tmpl w:val="04D0045E"/>
    <w:lvl w:ilvl="0" w:tplc="CBA02E44">
      <w:start w:val="5"/>
      <w:numFmt w:val="upperRoman"/>
      <w:lvlText w:val="%1."/>
      <w:lvlJc w:val="left"/>
      <w:pPr>
        <w:ind w:left="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707CDF1A">
      <w:start w:val="1"/>
      <w:numFmt w:val="lowerLetter"/>
      <w:lvlText w:val="%2"/>
      <w:lvlJc w:val="left"/>
      <w:pPr>
        <w:ind w:left="108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tplc="86609EAA">
      <w:start w:val="1"/>
      <w:numFmt w:val="lowerRoman"/>
      <w:lvlText w:val="%3"/>
      <w:lvlJc w:val="left"/>
      <w:pPr>
        <w:ind w:left="180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tplc="65725C7E">
      <w:start w:val="1"/>
      <w:numFmt w:val="decimal"/>
      <w:lvlText w:val="%4"/>
      <w:lvlJc w:val="left"/>
      <w:pPr>
        <w:ind w:left="252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tplc="9FD64E74">
      <w:start w:val="1"/>
      <w:numFmt w:val="lowerLetter"/>
      <w:lvlText w:val="%5"/>
      <w:lvlJc w:val="left"/>
      <w:pPr>
        <w:ind w:left="324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tplc="44E8CD0C">
      <w:start w:val="1"/>
      <w:numFmt w:val="lowerRoman"/>
      <w:lvlText w:val="%6"/>
      <w:lvlJc w:val="left"/>
      <w:pPr>
        <w:ind w:left="396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tplc="F4D08082">
      <w:start w:val="1"/>
      <w:numFmt w:val="decimal"/>
      <w:lvlText w:val="%7"/>
      <w:lvlJc w:val="left"/>
      <w:pPr>
        <w:ind w:left="468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tplc="71B46BA4">
      <w:start w:val="1"/>
      <w:numFmt w:val="lowerLetter"/>
      <w:lvlText w:val="%8"/>
      <w:lvlJc w:val="left"/>
      <w:pPr>
        <w:ind w:left="540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tplc="E9F06320">
      <w:start w:val="1"/>
      <w:numFmt w:val="lowerRoman"/>
      <w:lvlText w:val="%9"/>
      <w:lvlJc w:val="left"/>
      <w:pPr>
        <w:ind w:left="612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62262052"/>
    <w:multiLevelType w:val="hybridMultilevel"/>
    <w:tmpl w:val="C568CB00"/>
    <w:lvl w:ilvl="0" w:tplc="7FEE59C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2C97AD4"/>
    <w:multiLevelType w:val="hybridMultilevel"/>
    <w:tmpl w:val="CC205C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374278F"/>
    <w:multiLevelType w:val="hybridMultilevel"/>
    <w:tmpl w:val="9C7A7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4250A9"/>
    <w:multiLevelType w:val="hybridMultilevel"/>
    <w:tmpl w:val="44828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422D15"/>
    <w:multiLevelType w:val="hybridMultilevel"/>
    <w:tmpl w:val="BD561BA8"/>
    <w:lvl w:ilvl="0" w:tplc="82EACB4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F834EB"/>
    <w:multiLevelType w:val="hybridMultilevel"/>
    <w:tmpl w:val="521C8A9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69A9507A"/>
    <w:multiLevelType w:val="hybridMultilevel"/>
    <w:tmpl w:val="AB929D36"/>
    <w:lvl w:ilvl="0" w:tplc="F8CC3CB8">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EB5203"/>
    <w:multiLevelType w:val="hybridMultilevel"/>
    <w:tmpl w:val="EFDC7500"/>
    <w:lvl w:ilvl="0" w:tplc="FBBAA07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BC7E0E"/>
    <w:multiLevelType w:val="hybridMultilevel"/>
    <w:tmpl w:val="92D80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4F0A54"/>
    <w:multiLevelType w:val="hybridMultilevel"/>
    <w:tmpl w:val="B966F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4602BF"/>
    <w:multiLevelType w:val="hybridMultilevel"/>
    <w:tmpl w:val="38405146"/>
    <w:lvl w:ilvl="0" w:tplc="0409000F">
      <w:start w:val="1"/>
      <w:numFmt w:val="decimal"/>
      <w:lvlText w:val="%1."/>
      <w:lvlJc w:val="left"/>
      <w:pPr>
        <w:ind w:left="90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FF4661"/>
    <w:multiLevelType w:val="hybridMultilevel"/>
    <w:tmpl w:val="130E6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214B99"/>
    <w:multiLevelType w:val="hybridMultilevel"/>
    <w:tmpl w:val="E4B21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7F02ED"/>
    <w:multiLevelType w:val="hybridMultilevel"/>
    <w:tmpl w:val="BB5688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FFC4599"/>
    <w:multiLevelType w:val="hybridMultilevel"/>
    <w:tmpl w:val="D6C6E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32"/>
  </w:num>
  <w:num w:numId="4">
    <w:abstractNumId w:val="4"/>
  </w:num>
  <w:num w:numId="5">
    <w:abstractNumId w:val="9"/>
  </w:num>
  <w:num w:numId="6">
    <w:abstractNumId w:val="5"/>
  </w:num>
  <w:num w:numId="7">
    <w:abstractNumId w:val="2"/>
  </w:num>
  <w:num w:numId="8">
    <w:abstractNumId w:val="13"/>
  </w:num>
  <w:num w:numId="9">
    <w:abstractNumId w:val="41"/>
  </w:num>
  <w:num w:numId="10">
    <w:abstractNumId w:val="22"/>
  </w:num>
  <w:num w:numId="11">
    <w:abstractNumId w:val="15"/>
  </w:num>
  <w:num w:numId="12">
    <w:abstractNumId w:val="34"/>
  </w:num>
  <w:num w:numId="13">
    <w:abstractNumId w:val="44"/>
  </w:num>
  <w:num w:numId="14">
    <w:abstractNumId w:val="24"/>
  </w:num>
  <w:num w:numId="15">
    <w:abstractNumId w:val="36"/>
  </w:num>
  <w:num w:numId="16">
    <w:abstractNumId w:val="42"/>
  </w:num>
  <w:num w:numId="17">
    <w:abstractNumId w:val="21"/>
  </w:num>
  <w:num w:numId="18">
    <w:abstractNumId w:val="19"/>
  </w:num>
  <w:num w:numId="19">
    <w:abstractNumId w:val="39"/>
  </w:num>
  <w:num w:numId="20">
    <w:abstractNumId w:val="3"/>
  </w:num>
  <w:num w:numId="21">
    <w:abstractNumId w:val="35"/>
  </w:num>
  <w:num w:numId="22">
    <w:abstractNumId w:val="17"/>
  </w:num>
  <w:num w:numId="23">
    <w:abstractNumId w:val="45"/>
  </w:num>
  <w:num w:numId="24">
    <w:abstractNumId w:val="33"/>
  </w:num>
  <w:num w:numId="25">
    <w:abstractNumId w:val="16"/>
  </w:num>
  <w:num w:numId="26">
    <w:abstractNumId w:val="28"/>
  </w:num>
  <w:num w:numId="27">
    <w:abstractNumId w:val="23"/>
  </w:num>
  <w:num w:numId="28">
    <w:abstractNumId w:val="26"/>
  </w:num>
  <w:num w:numId="29">
    <w:abstractNumId w:val="6"/>
  </w:num>
  <w:num w:numId="30">
    <w:abstractNumId w:val="46"/>
  </w:num>
  <w:num w:numId="31">
    <w:abstractNumId w:val="1"/>
  </w:num>
  <w:num w:numId="32">
    <w:abstractNumId w:val="12"/>
  </w:num>
  <w:num w:numId="33">
    <w:abstractNumId w:val="37"/>
  </w:num>
  <w:num w:numId="34">
    <w:abstractNumId w:val="38"/>
  </w:num>
  <w:num w:numId="35">
    <w:abstractNumId w:val="40"/>
  </w:num>
  <w:num w:numId="36">
    <w:abstractNumId w:val="8"/>
  </w:num>
  <w:num w:numId="37">
    <w:abstractNumId w:val="20"/>
  </w:num>
  <w:num w:numId="38">
    <w:abstractNumId w:val="29"/>
  </w:num>
  <w:num w:numId="39">
    <w:abstractNumId w:val="7"/>
  </w:num>
  <w:num w:numId="40">
    <w:abstractNumId w:val="11"/>
  </w:num>
  <w:num w:numId="41">
    <w:abstractNumId w:val="14"/>
  </w:num>
  <w:num w:numId="42">
    <w:abstractNumId w:val="25"/>
  </w:num>
  <w:num w:numId="43">
    <w:abstractNumId w:val="31"/>
  </w:num>
  <w:num w:numId="44">
    <w:abstractNumId w:val="18"/>
  </w:num>
  <w:num w:numId="45">
    <w:abstractNumId w:val="30"/>
  </w:num>
  <w:num w:numId="46">
    <w:abstractNumId w:val="27"/>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0NDQxMDE3MjexNLFQ0lEKTi0uzszPAykwqgUAhUgD+iwAAAA="/>
  </w:docVars>
  <w:rsids>
    <w:rsidRoot w:val="00EE7E97"/>
    <w:rsid w:val="00002A5B"/>
    <w:rsid w:val="00002BCB"/>
    <w:rsid w:val="00014192"/>
    <w:rsid w:val="00027A4D"/>
    <w:rsid w:val="0003100B"/>
    <w:rsid w:val="00051A17"/>
    <w:rsid w:val="00092361"/>
    <w:rsid w:val="000A0895"/>
    <w:rsid w:val="000F4FEC"/>
    <w:rsid w:val="001018E9"/>
    <w:rsid w:val="0010286E"/>
    <w:rsid w:val="001443FB"/>
    <w:rsid w:val="00145F02"/>
    <w:rsid w:val="001515E3"/>
    <w:rsid w:val="00154A14"/>
    <w:rsid w:val="001624CB"/>
    <w:rsid w:val="001667F9"/>
    <w:rsid w:val="001876A9"/>
    <w:rsid w:val="001972FE"/>
    <w:rsid w:val="001A7961"/>
    <w:rsid w:val="001C0BA3"/>
    <w:rsid w:val="001E3AE5"/>
    <w:rsid w:val="001F2704"/>
    <w:rsid w:val="001F3B31"/>
    <w:rsid w:val="00205193"/>
    <w:rsid w:val="00217B57"/>
    <w:rsid w:val="00220C42"/>
    <w:rsid w:val="00221331"/>
    <w:rsid w:val="00222A68"/>
    <w:rsid w:val="002275D9"/>
    <w:rsid w:val="00230910"/>
    <w:rsid w:val="00233C61"/>
    <w:rsid w:val="002422B8"/>
    <w:rsid w:val="00265582"/>
    <w:rsid w:val="0026709D"/>
    <w:rsid w:val="00274696"/>
    <w:rsid w:val="00275276"/>
    <w:rsid w:val="00286991"/>
    <w:rsid w:val="00296F92"/>
    <w:rsid w:val="002A367E"/>
    <w:rsid w:val="002B1AA8"/>
    <w:rsid w:val="002C6CD9"/>
    <w:rsid w:val="002C6DA1"/>
    <w:rsid w:val="002C6F43"/>
    <w:rsid w:val="002F2E07"/>
    <w:rsid w:val="00307BC4"/>
    <w:rsid w:val="003343D9"/>
    <w:rsid w:val="0035415B"/>
    <w:rsid w:val="00373217"/>
    <w:rsid w:val="00380E71"/>
    <w:rsid w:val="0038743A"/>
    <w:rsid w:val="00392D91"/>
    <w:rsid w:val="0039388A"/>
    <w:rsid w:val="003A2419"/>
    <w:rsid w:val="003A3255"/>
    <w:rsid w:val="003A764D"/>
    <w:rsid w:val="003B254B"/>
    <w:rsid w:val="003B6596"/>
    <w:rsid w:val="003C3749"/>
    <w:rsid w:val="003D1197"/>
    <w:rsid w:val="003E047C"/>
    <w:rsid w:val="003E5D8E"/>
    <w:rsid w:val="003F1A6C"/>
    <w:rsid w:val="003F79E5"/>
    <w:rsid w:val="00414938"/>
    <w:rsid w:val="0044125E"/>
    <w:rsid w:val="00442CBF"/>
    <w:rsid w:val="00443DEC"/>
    <w:rsid w:val="0046063D"/>
    <w:rsid w:val="00462AC3"/>
    <w:rsid w:val="004643A2"/>
    <w:rsid w:val="004657D7"/>
    <w:rsid w:val="00486928"/>
    <w:rsid w:val="004902AD"/>
    <w:rsid w:val="004A2AE0"/>
    <w:rsid w:val="004A675D"/>
    <w:rsid w:val="004D5021"/>
    <w:rsid w:val="004E0402"/>
    <w:rsid w:val="00503F7D"/>
    <w:rsid w:val="00522712"/>
    <w:rsid w:val="00550EFD"/>
    <w:rsid w:val="00557593"/>
    <w:rsid w:val="00564355"/>
    <w:rsid w:val="00595BCA"/>
    <w:rsid w:val="005A08C6"/>
    <w:rsid w:val="005A5CA3"/>
    <w:rsid w:val="005B5EF2"/>
    <w:rsid w:val="005B709B"/>
    <w:rsid w:val="005C722E"/>
    <w:rsid w:val="005D2BC1"/>
    <w:rsid w:val="005F32E1"/>
    <w:rsid w:val="006055D8"/>
    <w:rsid w:val="006305ED"/>
    <w:rsid w:val="00631EFB"/>
    <w:rsid w:val="006664C0"/>
    <w:rsid w:val="006B2C5A"/>
    <w:rsid w:val="006C2919"/>
    <w:rsid w:val="006D369F"/>
    <w:rsid w:val="006E57FE"/>
    <w:rsid w:val="006F0012"/>
    <w:rsid w:val="006F5798"/>
    <w:rsid w:val="007003C5"/>
    <w:rsid w:val="007012BC"/>
    <w:rsid w:val="00711B17"/>
    <w:rsid w:val="00713E56"/>
    <w:rsid w:val="0074427F"/>
    <w:rsid w:val="00776245"/>
    <w:rsid w:val="00787131"/>
    <w:rsid w:val="00795A5A"/>
    <w:rsid w:val="007A276F"/>
    <w:rsid w:val="007C6636"/>
    <w:rsid w:val="007C7FB9"/>
    <w:rsid w:val="00800165"/>
    <w:rsid w:val="008061DC"/>
    <w:rsid w:val="00806C3A"/>
    <w:rsid w:val="0081357A"/>
    <w:rsid w:val="00815BDD"/>
    <w:rsid w:val="00832C01"/>
    <w:rsid w:val="008426E4"/>
    <w:rsid w:val="00846930"/>
    <w:rsid w:val="008506B0"/>
    <w:rsid w:val="00854CED"/>
    <w:rsid w:val="00875FEC"/>
    <w:rsid w:val="008761BD"/>
    <w:rsid w:val="00895C38"/>
    <w:rsid w:val="008C4315"/>
    <w:rsid w:val="008D1FF9"/>
    <w:rsid w:val="00916327"/>
    <w:rsid w:val="00940BF7"/>
    <w:rsid w:val="00942AF6"/>
    <w:rsid w:val="00950640"/>
    <w:rsid w:val="009553B2"/>
    <w:rsid w:val="00974E6B"/>
    <w:rsid w:val="00981391"/>
    <w:rsid w:val="009932DB"/>
    <w:rsid w:val="009935E8"/>
    <w:rsid w:val="0099459D"/>
    <w:rsid w:val="00996514"/>
    <w:rsid w:val="009A12EB"/>
    <w:rsid w:val="009A165D"/>
    <w:rsid w:val="009A4937"/>
    <w:rsid w:val="009B234F"/>
    <w:rsid w:val="009B6FF8"/>
    <w:rsid w:val="009C2703"/>
    <w:rsid w:val="009D31C5"/>
    <w:rsid w:val="009D35D7"/>
    <w:rsid w:val="009F015F"/>
    <w:rsid w:val="009F78E0"/>
    <w:rsid w:val="00A0368D"/>
    <w:rsid w:val="00A16D3C"/>
    <w:rsid w:val="00A33C75"/>
    <w:rsid w:val="00A45721"/>
    <w:rsid w:val="00A534C5"/>
    <w:rsid w:val="00A64A89"/>
    <w:rsid w:val="00A84535"/>
    <w:rsid w:val="00AA3603"/>
    <w:rsid w:val="00AA37D7"/>
    <w:rsid w:val="00AB03FD"/>
    <w:rsid w:val="00AC6A34"/>
    <w:rsid w:val="00AD59D9"/>
    <w:rsid w:val="00AF2893"/>
    <w:rsid w:val="00B13580"/>
    <w:rsid w:val="00B334DA"/>
    <w:rsid w:val="00B37634"/>
    <w:rsid w:val="00B60BAA"/>
    <w:rsid w:val="00B63D35"/>
    <w:rsid w:val="00B73679"/>
    <w:rsid w:val="00B82A4D"/>
    <w:rsid w:val="00B90EF0"/>
    <w:rsid w:val="00BB043F"/>
    <w:rsid w:val="00BC7AC5"/>
    <w:rsid w:val="00BE5D79"/>
    <w:rsid w:val="00BF13FB"/>
    <w:rsid w:val="00C02B9B"/>
    <w:rsid w:val="00C122BF"/>
    <w:rsid w:val="00C169BE"/>
    <w:rsid w:val="00C2512C"/>
    <w:rsid w:val="00C36A30"/>
    <w:rsid w:val="00C4221A"/>
    <w:rsid w:val="00C44A01"/>
    <w:rsid w:val="00C5644A"/>
    <w:rsid w:val="00C72C45"/>
    <w:rsid w:val="00C77D46"/>
    <w:rsid w:val="00CA00CE"/>
    <w:rsid w:val="00CB1562"/>
    <w:rsid w:val="00CB3C30"/>
    <w:rsid w:val="00CB446C"/>
    <w:rsid w:val="00CC0B89"/>
    <w:rsid w:val="00CC3BAB"/>
    <w:rsid w:val="00CD161B"/>
    <w:rsid w:val="00CD605E"/>
    <w:rsid w:val="00CF0DB6"/>
    <w:rsid w:val="00CF376D"/>
    <w:rsid w:val="00CF55B4"/>
    <w:rsid w:val="00D511B5"/>
    <w:rsid w:val="00D73904"/>
    <w:rsid w:val="00D76912"/>
    <w:rsid w:val="00D77A4C"/>
    <w:rsid w:val="00DA7276"/>
    <w:rsid w:val="00DA7BC0"/>
    <w:rsid w:val="00DB16DA"/>
    <w:rsid w:val="00DC2B75"/>
    <w:rsid w:val="00DD6ADA"/>
    <w:rsid w:val="00DE1C74"/>
    <w:rsid w:val="00DF2259"/>
    <w:rsid w:val="00E23752"/>
    <w:rsid w:val="00E3529D"/>
    <w:rsid w:val="00E52046"/>
    <w:rsid w:val="00E56122"/>
    <w:rsid w:val="00E7453F"/>
    <w:rsid w:val="00EA4FDA"/>
    <w:rsid w:val="00EB2B89"/>
    <w:rsid w:val="00EB6085"/>
    <w:rsid w:val="00EC3130"/>
    <w:rsid w:val="00EE36CF"/>
    <w:rsid w:val="00EE7E97"/>
    <w:rsid w:val="00EF5F7E"/>
    <w:rsid w:val="00F23042"/>
    <w:rsid w:val="00F3635B"/>
    <w:rsid w:val="00F7721F"/>
    <w:rsid w:val="00FC5018"/>
    <w:rsid w:val="00FD3955"/>
    <w:rsid w:val="00FF3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36336F"/>
  <w15:chartTrackingRefBased/>
  <w15:docId w15:val="{150C3F49-BBEA-45AA-BA3D-ADE914F4B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61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A08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0F4FEC"/>
    <w:pPr>
      <w:keepNext/>
      <w:spacing w:before="80" w:after="60" w:line="240" w:lineRule="auto"/>
      <w:outlineLvl w:val="2"/>
    </w:pPr>
    <w:rPr>
      <w:rFonts w:ascii="Arial" w:eastAsia="Times New Roman" w:hAnsi="Arial" w:cs="Arial"/>
      <w:b/>
      <w:bCs/>
      <w:szCs w:val="26"/>
    </w:rPr>
  </w:style>
  <w:style w:type="paragraph" w:styleId="Heading4">
    <w:name w:val="heading 4"/>
    <w:basedOn w:val="Normal"/>
    <w:next w:val="Normal"/>
    <w:link w:val="Heading4Char"/>
    <w:uiPriority w:val="9"/>
    <w:unhideWhenUsed/>
    <w:qFormat/>
    <w:rsid w:val="00AA360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61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1BD"/>
  </w:style>
  <w:style w:type="paragraph" w:styleId="Footer">
    <w:name w:val="footer"/>
    <w:basedOn w:val="Normal"/>
    <w:link w:val="FooterChar"/>
    <w:uiPriority w:val="99"/>
    <w:unhideWhenUsed/>
    <w:rsid w:val="008761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1BD"/>
  </w:style>
  <w:style w:type="character" w:customStyle="1" w:styleId="Heading1Char">
    <w:name w:val="Heading 1 Char"/>
    <w:basedOn w:val="DefaultParagraphFont"/>
    <w:link w:val="Heading1"/>
    <w:rsid w:val="008761BD"/>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8761B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61BD"/>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EB2B89"/>
    <w:pPr>
      <w:ind w:left="720"/>
      <w:contextualSpacing/>
    </w:pPr>
  </w:style>
  <w:style w:type="paragraph" w:styleId="TOCHeading">
    <w:name w:val="TOC Heading"/>
    <w:basedOn w:val="Heading1"/>
    <w:next w:val="Normal"/>
    <w:uiPriority w:val="39"/>
    <w:unhideWhenUsed/>
    <w:qFormat/>
    <w:rsid w:val="001A7961"/>
    <w:pPr>
      <w:outlineLvl w:val="9"/>
    </w:pPr>
  </w:style>
  <w:style w:type="paragraph" w:styleId="TOC1">
    <w:name w:val="toc 1"/>
    <w:basedOn w:val="Normal"/>
    <w:next w:val="Normal"/>
    <w:autoRedefine/>
    <w:uiPriority w:val="39"/>
    <w:unhideWhenUsed/>
    <w:rsid w:val="001A7961"/>
    <w:pPr>
      <w:spacing w:after="100"/>
    </w:pPr>
  </w:style>
  <w:style w:type="character" w:styleId="Hyperlink">
    <w:name w:val="Hyperlink"/>
    <w:basedOn w:val="DefaultParagraphFont"/>
    <w:uiPriority w:val="99"/>
    <w:unhideWhenUsed/>
    <w:rsid w:val="001A7961"/>
    <w:rPr>
      <w:color w:val="0563C1" w:themeColor="hyperlink"/>
      <w:u w:val="single"/>
    </w:rPr>
  </w:style>
  <w:style w:type="paragraph" w:styleId="TOC2">
    <w:name w:val="toc 2"/>
    <w:basedOn w:val="Normal"/>
    <w:next w:val="Normal"/>
    <w:autoRedefine/>
    <w:uiPriority w:val="39"/>
    <w:unhideWhenUsed/>
    <w:rsid w:val="001A7961"/>
    <w:pPr>
      <w:spacing w:after="100"/>
      <w:ind w:left="220"/>
    </w:pPr>
    <w:rPr>
      <w:rFonts w:eastAsiaTheme="minorEastAsia" w:cs="Times New Roman"/>
    </w:rPr>
  </w:style>
  <w:style w:type="paragraph" w:styleId="TOC3">
    <w:name w:val="toc 3"/>
    <w:basedOn w:val="Normal"/>
    <w:next w:val="Normal"/>
    <w:autoRedefine/>
    <w:uiPriority w:val="39"/>
    <w:unhideWhenUsed/>
    <w:rsid w:val="001A7961"/>
    <w:pPr>
      <w:spacing w:after="100"/>
    </w:pPr>
    <w:rPr>
      <w:rFonts w:eastAsiaTheme="minorEastAsia" w:cs="Times New Roman"/>
    </w:rPr>
  </w:style>
  <w:style w:type="paragraph" w:styleId="NoSpacing">
    <w:name w:val="No Spacing"/>
    <w:link w:val="NoSpacingChar"/>
    <w:uiPriority w:val="1"/>
    <w:qFormat/>
    <w:rsid w:val="00275276"/>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3B254B"/>
    <w:rPr>
      <w:rFonts w:ascii="Calibri" w:eastAsia="Calibri" w:hAnsi="Calibri" w:cs="Times New Roman"/>
    </w:rPr>
  </w:style>
  <w:style w:type="paragraph" w:styleId="BalloonText">
    <w:name w:val="Balloon Text"/>
    <w:basedOn w:val="Normal"/>
    <w:link w:val="BalloonTextChar"/>
    <w:uiPriority w:val="99"/>
    <w:semiHidden/>
    <w:unhideWhenUsed/>
    <w:rsid w:val="00550E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EFD"/>
    <w:rPr>
      <w:rFonts w:ascii="Segoe UI" w:hAnsi="Segoe UI" w:cs="Segoe UI"/>
      <w:sz w:val="18"/>
      <w:szCs w:val="18"/>
    </w:rPr>
  </w:style>
  <w:style w:type="character" w:customStyle="1" w:styleId="Heading3Char">
    <w:name w:val="Heading 3 Char"/>
    <w:basedOn w:val="DefaultParagraphFont"/>
    <w:link w:val="Heading3"/>
    <w:rsid w:val="000F4FEC"/>
    <w:rPr>
      <w:rFonts w:ascii="Arial" w:eastAsia="Times New Roman" w:hAnsi="Arial" w:cs="Arial"/>
      <w:b/>
      <w:bCs/>
      <w:szCs w:val="26"/>
    </w:rPr>
  </w:style>
  <w:style w:type="paragraph" w:styleId="BodyText2">
    <w:name w:val="Body Text 2"/>
    <w:basedOn w:val="Normal"/>
    <w:link w:val="BodyText2Char"/>
    <w:rsid w:val="000F4FEC"/>
    <w:pPr>
      <w:spacing w:after="0" w:line="240" w:lineRule="auto"/>
    </w:pPr>
    <w:rPr>
      <w:rFonts w:ascii="Times New Roman" w:eastAsia="Times New Roman" w:hAnsi="Times New Roman" w:cs="Times New Roman"/>
      <w:szCs w:val="28"/>
    </w:rPr>
  </w:style>
  <w:style w:type="character" w:customStyle="1" w:styleId="BodyText2Char">
    <w:name w:val="Body Text 2 Char"/>
    <w:basedOn w:val="DefaultParagraphFont"/>
    <w:link w:val="BodyText2"/>
    <w:rsid w:val="000F4FEC"/>
    <w:rPr>
      <w:rFonts w:ascii="Times New Roman" w:eastAsia="Times New Roman" w:hAnsi="Times New Roman" w:cs="Times New Roman"/>
      <w:szCs w:val="28"/>
    </w:rPr>
  </w:style>
  <w:style w:type="character" w:customStyle="1" w:styleId="Heading2Char">
    <w:name w:val="Heading 2 Char"/>
    <w:basedOn w:val="DefaultParagraphFont"/>
    <w:link w:val="Heading2"/>
    <w:uiPriority w:val="9"/>
    <w:rsid w:val="005A08C6"/>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2422B8"/>
    <w:rPr>
      <w:color w:val="808080"/>
    </w:rPr>
  </w:style>
  <w:style w:type="table" w:styleId="TableGrid">
    <w:name w:val="Table Grid"/>
    <w:basedOn w:val="TableNormal"/>
    <w:uiPriority w:val="39"/>
    <w:rsid w:val="00242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5">
    <w:name w:val="Grid Table 2 Accent 5"/>
    <w:basedOn w:val="TableNormal"/>
    <w:uiPriority w:val="47"/>
    <w:rsid w:val="002422B8"/>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Heading4Char">
    <w:name w:val="Heading 4 Char"/>
    <w:basedOn w:val="DefaultParagraphFont"/>
    <w:link w:val="Heading4"/>
    <w:uiPriority w:val="9"/>
    <w:rsid w:val="00AA3603"/>
    <w:rPr>
      <w:rFonts w:asciiTheme="majorHAnsi" w:eastAsiaTheme="majorEastAsia" w:hAnsiTheme="majorHAnsi" w:cstheme="majorBidi"/>
      <w:i/>
      <w:iCs/>
      <w:color w:val="2E74B5" w:themeColor="accent1" w:themeShade="BF"/>
    </w:rPr>
  </w:style>
  <w:style w:type="table" w:styleId="PlainTable3">
    <w:name w:val="Plain Table 3"/>
    <w:basedOn w:val="TableNormal"/>
    <w:uiPriority w:val="43"/>
    <w:rsid w:val="0003100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UnresolvedMention">
    <w:name w:val="Unresolved Mention"/>
    <w:basedOn w:val="DefaultParagraphFont"/>
    <w:uiPriority w:val="99"/>
    <w:semiHidden/>
    <w:unhideWhenUsed/>
    <w:rsid w:val="00E7453F"/>
    <w:rPr>
      <w:color w:val="605E5C"/>
      <w:shd w:val="clear" w:color="auto" w:fill="E1DFDD"/>
    </w:rPr>
  </w:style>
  <w:style w:type="table" w:customStyle="1" w:styleId="TableGrid0">
    <w:name w:val="TableGrid"/>
    <w:rsid w:val="00AC6A34"/>
    <w:pPr>
      <w:spacing w:after="0" w:line="240" w:lineRule="auto"/>
    </w:pPr>
    <w:rPr>
      <w:rFonts w:eastAsiaTheme="minorEastAsia"/>
    </w:rPr>
    <w:tblPr>
      <w:tblCellMar>
        <w:top w:w="0" w:type="dxa"/>
        <w:left w:w="0" w:type="dxa"/>
        <w:bottom w:w="0" w:type="dxa"/>
        <w:right w:w="0" w:type="dxa"/>
      </w:tblCellMar>
    </w:tblPr>
  </w:style>
  <w:style w:type="character" w:styleId="Strong">
    <w:name w:val="Strong"/>
    <w:basedOn w:val="DefaultParagraphFont"/>
    <w:uiPriority w:val="22"/>
    <w:qFormat/>
    <w:rsid w:val="00AC6A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16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hyperlink" Target="https://health.mo.gov/living/healthcondiseases/communicable/novel-coronavirus/" TargetMode="External"/><Relationship Id="rId3" Type="http://schemas.openxmlformats.org/officeDocument/2006/relationships/customXml" Target="../customXml/item3.xml"/><Relationship Id="rId21" Type="http://schemas.openxmlformats.org/officeDocument/2006/relationships/hyperlink" Target="https://www.cdc.gov/cdctv/healthyliving/hygiene/what-you-need-know-about-handwashing.html" TargetMode="External"/><Relationship Id="rId7" Type="http://schemas.openxmlformats.org/officeDocument/2006/relationships/styles" Target="styles.xml"/><Relationship Id="rId12" Type="http://schemas.openxmlformats.org/officeDocument/2006/relationships/hyperlink" Target="https://www.youtube.com/watch?v=hXohAo1d6tk"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harepoint.mercy.net/ministry/CaRevolution/Public%20Share/Covid19%20Call%20Center%20and%20Testing%20Center%20Scheduling%20FAQs.pdf?d=w23ce2749e2f84460bf59f00c08f24969" TargetMode="External"/><Relationship Id="rId20" Type="http://schemas.openxmlformats.org/officeDocument/2006/relationships/hyperlink" Target="https://health.mo.gov/living/healthcondiseases/communicable/novel-coronaviru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jpg"/><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cdc.gov/cdctv/healthyliving/hygiene/what-you-need-know-about-handwashing.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Drawing.vsdx"/><Relationship Id="rId2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2019-01-01T00:00:00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63703930814D42A5D22633FD1A091F" ma:contentTypeVersion="13" ma:contentTypeDescription="Create a new document." ma:contentTypeScope="" ma:versionID="c44696da712ebcf6ce9ea2415eae87d0">
  <xsd:schema xmlns:xsd="http://www.w3.org/2001/XMLSchema" xmlns:xs="http://www.w3.org/2001/XMLSchema" xmlns:p="http://schemas.microsoft.com/office/2006/metadata/properties" xmlns:ns3="302cc7ad-a510-4063-8812-23b1bdb505f5" xmlns:ns4="b15df148-542f-4dae-bbe4-985396b3855b" targetNamespace="http://schemas.microsoft.com/office/2006/metadata/properties" ma:root="true" ma:fieldsID="1d9e62646b679f7a192e78d227ecb44d" ns3:_="" ns4:_="">
    <xsd:import namespace="302cc7ad-a510-4063-8812-23b1bdb505f5"/>
    <xsd:import namespace="b15df148-542f-4dae-bbe4-985396b3855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2cc7ad-a510-4063-8812-23b1bdb50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5df148-542f-4dae-bbe4-985396b3855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59DCF0D-C261-4FC1-903E-96ADCAAE4EA0}">
  <ds:schemaRefs>
    <ds:schemaRef ds:uri="http://schemas.microsoft.com/sharepoint/v3/contenttype/forms"/>
  </ds:schemaRefs>
</ds:datastoreItem>
</file>

<file path=customXml/itemProps3.xml><?xml version="1.0" encoding="utf-8"?>
<ds:datastoreItem xmlns:ds="http://schemas.openxmlformats.org/officeDocument/2006/customXml" ds:itemID="{F826B7D6-8920-4996-ADEB-FD32D0C28A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2cc7ad-a510-4063-8812-23b1bdb505f5"/>
    <ds:schemaRef ds:uri="b15df148-542f-4dae-bbe4-985396b385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DC6B73-913A-4E0E-9A58-3D4CC8C93BC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1054F0C-D00A-4982-BD22-6AFB6F248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2622</Words>
  <Characters>14948</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COVID-19 Test Collection Center</vt:lpstr>
    </vt:vector>
  </TitlesOfParts>
  <Company>Mercy</Company>
  <LinksUpToDate>false</LinksUpToDate>
  <CharactersWithSpaces>17535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Test Collection Center</dc:title>
  <dc:subject>IMPLEMENTATION &amp; Operational PLAYBOOK</dc:subject>
  <dc:creator>Acosta, Karly D</dc:creator>
  <cp:keywords/>
  <dc:description/>
  <cp:lastModifiedBy>Becky Schnur</cp:lastModifiedBy>
  <cp:revision>2</cp:revision>
  <dcterms:created xsi:type="dcterms:W3CDTF">2020-03-23T16:40:00Z</dcterms:created>
  <dcterms:modified xsi:type="dcterms:W3CDTF">2020-03-23T16:40:00Z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0x0101001263703930814D42A5D22633FD1A091F</vt:lpwstr>
  </property>
  <property fmtid="{D5CDD505-2E9C-101B-9397-08002B2CF9AE}" pid="3" name="TaxKeyword">
    <vt:lpwstr/>
  </property>
</Properties>
</file>